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411" w:rsidRDefault="00673411">
      <w:pPr>
        <w:pStyle w:val="Corpotesto"/>
        <w:rPr>
          <w:sz w:val="20"/>
        </w:rPr>
      </w:pPr>
    </w:p>
    <w:p w:rsidR="00673411" w:rsidRDefault="00673411">
      <w:pPr>
        <w:pStyle w:val="Corpotesto"/>
        <w:rPr>
          <w:sz w:val="20"/>
        </w:rPr>
      </w:pPr>
    </w:p>
    <w:p w:rsidR="00673411" w:rsidRDefault="00E52F52">
      <w:pPr>
        <w:spacing w:before="230"/>
        <w:ind w:right="1053"/>
        <w:jc w:val="right"/>
        <w:rPr>
          <w:i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443792</wp:posOffset>
            </wp:positionH>
            <wp:positionV relativeFrom="paragraph">
              <wp:posOffset>-289690</wp:posOffset>
            </wp:positionV>
            <wp:extent cx="975514" cy="975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514" cy="97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Allegato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:rsidR="00673411" w:rsidRDefault="00673411">
      <w:pPr>
        <w:pStyle w:val="Corpotesto"/>
        <w:rPr>
          <w:i/>
          <w:sz w:val="28"/>
        </w:rPr>
      </w:pPr>
    </w:p>
    <w:p w:rsidR="00673411" w:rsidRDefault="00673411">
      <w:pPr>
        <w:pStyle w:val="Corpotesto"/>
        <w:rPr>
          <w:i/>
          <w:sz w:val="28"/>
        </w:rPr>
      </w:pPr>
    </w:p>
    <w:p w:rsidR="00673411" w:rsidRDefault="00673411">
      <w:pPr>
        <w:pStyle w:val="Corpotesto"/>
        <w:rPr>
          <w:i/>
          <w:sz w:val="28"/>
        </w:rPr>
      </w:pPr>
    </w:p>
    <w:p w:rsidR="00673411" w:rsidRDefault="00673411">
      <w:pPr>
        <w:pStyle w:val="Corpotesto"/>
        <w:rPr>
          <w:i/>
          <w:sz w:val="28"/>
        </w:rPr>
      </w:pPr>
    </w:p>
    <w:p w:rsidR="00673411" w:rsidRDefault="00673411">
      <w:pPr>
        <w:pStyle w:val="Corpotesto"/>
        <w:rPr>
          <w:i/>
          <w:sz w:val="28"/>
        </w:rPr>
      </w:pPr>
    </w:p>
    <w:p w:rsidR="00673411" w:rsidRDefault="00673411">
      <w:pPr>
        <w:pStyle w:val="Corpotesto"/>
        <w:rPr>
          <w:i/>
          <w:sz w:val="28"/>
        </w:rPr>
      </w:pPr>
    </w:p>
    <w:p w:rsidR="00673411" w:rsidRDefault="00673411">
      <w:pPr>
        <w:pStyle w:val="Corpotesto"/>
        <w:rPr>
          <w:i/>
          <w:sz w:val="28"/>
        </w:rPr>
      </w:pPr>
    </w:p>
    <w:p w:rsidR="00673411" w:rsidRDefault="00673411">
      <w:pPr>
        <w:pStyle w:val="Corpotesto"/>
        <w:rPr>
          <w:i/>
          <w:sz w:val="28"/>
        </w:rPr>
      </w:pPr>
    </w:p>
    <w:p w:rsidR="00673411" w:rsidRDefault="00673411">
      <w:pPr>
        <w:pStyle w:val="Corpotesto"/>
        <w:rPr>
          <w:i/>
          <w:sz w:val="28"/>
        </w:rPr>
      </w:pPr>
    </w:p>
    <w:p w:rsidR="00673411" w:rsidRDefault="00673411">
      <w:pPr>
        <w:pStyle w:val="Corpotesto"/>
        <w:rPr>
          <w:i/>
          <w:sz w:val="28"/>
        </w:rPr>
      </w:pPr>
    </w:p>
    <w:p w:rsidR="00673411" w:rsidRDefault="00673411">
      <w:pPr>
        <w:pStyle w:val="Corpotesto"/>
        <w:rPr>
          <w:i/>
          <w:sz w:val="28"/>
        </w:rPr>
      </w:pPr>
    </w:p>
    <w:p w:rsidR="00673411" w:rsidRDefault="00673411">
      <w:pPr>
        <w:pStyle w:val="Corpotesto"/>
        <w:rPr>
          <w:i/>
          <w:sz w:val="28"/>
        </w:rPr>
      </w:pPr>
    </w:p>
    <w:p w:rsidR="00673411" w:rsidRDefault="00673411">
      <w:pPr>
        <w:pStyle w:val="Corpotesto"/>
        <w:rPr>
          <w:i/>
          <w:sz w:val="28"/>
        </w:rPr>
      </w:pPr>
    </w:p>
    <w:p w:rsidR="00673411" w:rsidRDefault="00E52F52">
      <w:pPr>
        <w:pStyle w:val="Titolo"/>
        <w:tabs>
          <w:tab w:val="left" w:pos="9401"/>
        </w:tabs>
        <w:spacing w:line="288" w:lineRule="auto"/>
      </w:pPr>
      <w:r>
        <w:rPr>
          <w:color w:val="2B64AD"/>
        </w:rPr>
        <w:t>DICHIARAZIONE</w:t>
      </w:r>
      <w:r>
        <w:rPr>
          <w:rFonts w:ascii="Times New Roman" w:hAnsi="Times New Roman"/>
          <w:b w:val="0"/>
          <w:color w:val="2B64AD"/>
        </w:rPr>
        <w:tab/>
      </w:r>
      <w:r>
        <w:rPr>
          <w:color w:val="2B64AD"/>
        </w:rPr>
        <w:t>DI</w:t>
      </w:r>
      <w:r>
        <w:rPr>
          <w:color w:val="2B64AD"/>
          <w:spacing w:val="-125"/>
        </w:rPr>
        <w:t xml:space="preserve"> </w:t>
      </w:r>
      <w:r>
        <w:rPr>
          <w:color w:val="2B64AD"/>
        </w:rPr>
        <w:t>CONFORMITÀ AL PRINCIPIO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DNSH (</w:t>
      </w:r>
      <w:r>
        <w:rPr>
          <w:i/>
          <w:color w:val="2B64AD"/>
        </w:rPr>
        <w:t>DO NOT SIGNIFICANT</w:t>
      </w:r>
      <w:r>
        <w:rPr>
          <w:i/>
          <w:color w:val="2B64AD"/>
          <w:spacing w:val="-124"/>
        </w:rPr>
        <w:t xml:space="preserve"> </w:t>
      </w:r>
      <w:r>
        <w:rPr>
          <w:i/>
          <w:color w:val="2B64AD"/>
        </w:rPr>
        <w:t>HARM</w:t>
      </w:r>
      <w:r>
        <w:rPr>
          <w:color w:val="2B64AD"/>
        </w:rPr>
        <w:t>)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E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ULTERIORI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ADEMPIMENTI</w:t>
      </w:r>
      <w:r>
        <w:rPr>
          <w:color w:val="2B64AD"/>
          <w:spacing w:val="-27"/>
        </w:rPr>
        <w:t xml:space="preserve"> </w:t>
      </w:r>
      <w:r>
        <w:rPr>
          <w:color w:val="2B64AD"/>
        </w:rPr>
        <w:t>PREVISTI</w:t>
      </w:r>
      <w:r>
        <w:rPr>
          <w:color w:val="2B64AD"/>
          <w:spacing w:val="-22"/>
        </w:rPr>
        <w:t xml:space="preserve"> </w:t>
      </w:r>
      <w:r>
        <w:rPr>
          <w:color w:val="2B64AD"/>
        </w:rPr>
        <w:t>DAL</w:t>
      </w:r>
      <w:r>
        <w:rPr>
          <w:color w:val="2B64AD"/>
          <w:spacing w:val="-124"/>
        </w:rPr>
        <w:t xml:space="preserve"> </w:t>
      </w:r>
      <w:r>
        <w:rPr>
          <w:color w:val="2B64AD"/>
        </w:rPr>
        <w:t>CODICE</w:t>
      </w:r>
      <w:r>
        <w:rPr>
          <w:color w:val="2B64AD"/>
          <w:spacing w:val="-2"/>
        </w:rPr>
        <w:t xml:space="preserve"> </w:t>
      </w:r>
      <w:r>
        <w:rPr>
          <w:color w:val="2B64AD"/>
        </w:rPr>
        <w:t>DELL'AMBIENTE</w:t>
      </w: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577048">
      <w:pPr>
        <w:pStyle w:val="Corpotesto"/>
        <w:rPr>
          <w:rFonts w:asci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487591424" behindDoc="0" locked="0" layoutInCell="1" allowOverlap="1" wp14:anchorId="61F27B1E" wp14:editId="2E6A22A3">
            <wp:simplePos x="0" y="0"/>
            <wp:positionH relativeFrom="column">
              <wp:posOffset>5518150</wp:posOffset>
            </wp:positionH>
            <wp:positionV relativeFrom="paragraph">
              <wp:posOffset>262890</wp:posOffset>
            </wp:positionV>
            <wp:extent cx="904238" cy="309880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ENEO-3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38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7F501BC" wp14:editId="5D5050ED">
            <wp:extent cx="6940463" cy="1047750"/>
            <wp:effectExtent l="0" t="0" r="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873" cy="105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411" w:rsidRDefault="00673411">
      <w:pPr>
        <w:pStyle w:val="Corpotesto"/>
        <w:spacing w:before="6"/>
        <w:rPr>
          <w:rFonts w:ascii="Calibri"/>
          <w:b/>
          <w:sz w:val="21"/>
        </w:rPr>
      </w:pPr>
    </w:p>
    <w:p w:rsidR="00673411" w:rsidRDefault="00673411">
      <w:pPr>
        <w:rPr>
          <w:rFonts w:ascii="Calibri"/>
          <w:sz w:val="21"/>
        </w:rPr>
        <w:sectPr w:rsidR="00673411">
          <w:type w:val="continuous"/>
          <w:pgSz w:w="11910" w:h="16840"/>
          <w:pgMar w:top="0" w:right="360" w:bottom="0" w:left="580" w:header="720" w:footer="720" w:gutter="0"/>
          <w:cols w:space="720"/>
        </w:sectPr>
      </w:pPr>
    </w:p>
    <w:p w:rsidR="00673411" w:rsidRDefault="00673411">
      <w:pPr>
        <w:pStyle w:val="Corpotesto"/>
        <w:rPr>
          <w:rFonts w:ascii="Calibri"/>
          <w:b/>
          <w:sz w:val="20"/>
        </w:rPr>
      </w:pPr>
    </w:p>
    <w:p w:rsidR="00673411" w:rsidRDefault="00673411">
      <w:pPr>
        <w:pStyle w:val="Corpotesto"/>
        <w:spacing w:before="3"/>
        <w:rPr>
          <w:rFonts w:ascii="Calibri"/>
          <w:b/>
          <w:sz w:val="20"/>
        </w:rPr>
      </w:pPr>
    </w:p>
    <w:p w:rsidR="00673411" w:rsidRDefault="00E52F52">
      <w:pPr>
        <w:pStyle w:val="Titolo1"/>
        <w:spacing w:before="98"/>
      </w:pPr>
      <w:r>
        <w:t>PIANO</w:t>
      </w:r>
      <w:r>
        <w:rPr>
          <w:spacing w:val="118"/>
        </w:rPr>
        <w:t xml:space="preserve"> </w:t>
      </w:r>
      <w:r>
        <w:t>NAZIONALE</w:t>
      </w:r>
      <w:r>
        <w:rPr>
          <w:spacing w:val="62"/>
        </w:rPr>
        <w:t xml:space="preserve"> </w:t>
      </w:r>
      <w:r>
        <w:t>DI</w:t>
      </w:r>
      <w:r>
        <w:rPr>
          <w:spacing w:val="117"/>
        </w:rPr>
        <w:t xml:space="preserve"> </w:t>
      </w:r>
      <w:r>
        <w:t>RIPRESA</w:t>
      </w:r>
      <w:r>
        <w:rPr>
          <w:spacing w:val="118"/>
        </w:rPr>
        <w:t xml:space="preserve"> </w:t>
      </w:r>
      <w:r>
        <w:t>E</w:t>
      </w:r>
      <w:r>
        <w:rPr>
          <w:spacing w:val="118"/>
        </w:rPr>
        <w:t xml:space="preserve"> </w:t>
      </w:r>
      <w:r>
        <w:t>RESILIENZA</w:t>
      </w:r>
      <w:r>
        <w:rPr>
          <w:spacing w:val="117"/>
        </w:rPr>
        <w:t xml:space="preserve"> </w:t>
      </w:r>
      <w:r>
        <w:t>(</w:t>
      </w:r>
      <w:proofErr w:type="gramStart"/>
      <w:r>
        <w:t xml:space="preserve">PNRR)  </w:t>
      </w:r>
      <w:r>
        <w:rPr>
          <w:spacing w:val="3"/>
        </w:rPr>
        <w:t xml:space="preserve"> </w:t>
      </w:r>
      <w:proofErr w:type="gramEnd"/>
      <w:r>
        <w:t>–</w:t>
      </w:r>
      <w:r>
        <w:rPr>
          <w:spacing w:val="119"/>
        </w:rPr>
        <w:t xml:space="preserve"> </w:t>
      </w:r>
      <w:r>
        <w:t>MISSIONE</w:t>
      </w:r>
      <w:r>
        <w:rPr>
          <w:spacing w:val="116"/>
        </w:rPr>
        <w:t xml:space="preserve"> </w:t>
      </w:r>
      <w:r>
        <w:t>4</w:t>
      </w:r>
    </w:p>
    <w:p w:rsidR="00673411" w:rsidRDefault="00E52F52">
      <w:pPr>
        <w:ind w:left="838" w:right="1056"/>
        <w:jc w:val="both"/>
        <w:rPr>
          <w:b/>
          <w:sz w:val="24"/>
        </w:rPr>
      </w:pPr>
      <w:r>
        <w:rPr>
          <w:b/>
          <w:sz w:val="24"/>
        </w:rPr>
        <w:t>COMPONENTE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“Fondo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 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Nazionale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Progetti di Rilevante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Interesse Nazionale (PRIN)”</w:t>
      </w:r>
    </w:p>
    <w:p w:rsidR="00673411" w:rsidRDefault="00673411">
      <w:pPr>
        <w:pStyle w:val="Corpotesto"/>
        <w:rPr>
          <w:b/>
        </w:rPr>
      </w:pPr>
    </w:p>
    <w:p w:rsidR="00673411" w:rsidRDefault="00E52F52">
      <w:pPr>
        <w:pStyle w:val="Titolo1"/>
        <w:ind w:right="1059"/>
      </w:pPr>
      <w:r>
        <w:t>DICHIARAZIONE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CONFORMITÀ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DNSH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PERTINENTE</w:t>
      </w:r>
      <w:r>
        <w:rPr>
          <w:spacing w:val="-58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AMBIENTALE DELL’UE</w:t>
      </w:r>
      <w:r>
        <w:rPr>
          <w:spacing w:val="-1"/>
        </w:rPr>
        <w:t xml:space="preserve"> </w:t>
      </w:r>
      <w:r>
        <w:t>E NAZIONALE</w:t>
      </w:r>
    </w:p>
    <w:p w:rsidR="00673411" w:rsidRDefault="00E52F52">
      <w:pPr>
        <w:spacing w:line="259" w:lineRule="auto"/>
        <w:ind w:left="838" w:right="1064"/>
        <w:jc w:val="both"/>
        <w:rPr>
          <w:i/>
          <w:sz w:val="24"/>
        </w:rPr>
      </w:pPr>
      <w:r>
        <w:rPr>
          <w:i/>
          <w:spacing w:val="-1"/>
          <w:sz w:val="24"/>
        </w:rPr>
        <w:t>(La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presente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compilata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firmata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digitalmente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Soggetto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Attuatore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allegata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tecnico-scientifica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avanzamento 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progetto)</w:t>
      </w:r>
    </w:p>
    <w:p w:rsidR="00673411" w:rsidRDefault="00206F5A">
      <w:pPr>
        <w:pStyle w:val="Corpotesto"/>
        <w:tabs>
          <w:tab w:val="left" w:pos="5958"/>
          <w:tab w:val="left" w:pos="6978"/>
          <w:tab w:val="left" w:pos="8286"/>
          <w:tab w:val="left" w:pos="9864"/>
        </w:tabs>
        <w:spacing w:before="24" w:line="259" w:lineRule="auto"/>
        <w:ind w:left="838" w:right="1056"/>
        <w:jc w:val="both"/>
      </w:pPr>
      <w:r>
        <w:t xml:space="preserve">Il sottoscritto Elio Maria </w:t>
      </w:r>
      <w:proofErr w:type="spellStart"/>
      <w:r>
        <w:t>Franzini</w:t>
      </w:r>
      <w:proofErr w:type="spellEnd"/>
      <w:r>
        <w:t xml:space="preserve">, nato a Milano, il 19/05/1956 C.F. FRNLEI56E19F205V Legale Rappresentante del Soggetto Attuatore proponente Università degli Studi di Milano, Codice fiscale 80012650158, Partita IVA 03064870151, avente sede legale a Milano in Via Festa del Perdono n. 7 CAP 20122, PEC </w:t>
      </w:r>
      <w:hyperlink r:id="rId10" w:history="1">
        <w:r w:rsidRPr="005F3007">
          <w:rPr>
            <w:rStyle w:val="Collegamentoipertestuale"/>
          </w:rPr>
          <w:t>unimi@postecert.it</w:t>
        </w:r>
      </w:hyperlink>
      <w:r>
        <w:t xml:space="preserve">, </w:t>
      </w:r>
      <w:r w:rsidR="00E52F52">
        <w:t xml:space="preserve"> consap</w:t>
      </w:r>
      <w:r>
        <w:t>e</w:t>
      </w:r>
      <w:r w:rsidR="00E52F52">
        <w:t>vole della responsabilità penale cui può andare incontro in caso di dichiarazione falsa</w:t>
      </w:r>
      <w:r w:rsidR="00E52F52">
        <w:rPr>
          <w:spacing w:val="1"/>
        </w:rPr>
        <w:t xml:space="preserve"> </w:t>
      </w:r>
      <w:r w:rsidR="00E52F52">
        <w:t>o</w:t>
      </w:r>
      <w:r w:rsidR="00E52F52">
        <w:rPr>
          <w:spacing w:val="-1"/>
        </w:rPr>
        <w:t xml:space="preserve"> </w:t>
      </w:r>
      <w:r w:rsidR="00E52F52">
        <w:t>comunque</w:t>
      </w:r>
      <w:r w:rsidR="00E52F52">
        <w:rPr>
          <w:spacing w:val="1"/>
        </w:rPr>
        <w:t xml:space="preserve"> </w:t>
      </w:r>
      <w:r w:rsidR="00E52F52">
        <w:t>non corrispondente al</w:t>
      </w:r>
      <w:r w:rsidR="00E52F52">
        <w:rPr>
          <w:spacing w:val="2"/>
        </w:rPr>
        <w:t xml:space="preserve"> </w:t>
      </w:r>
      <w:r w:rsidR="00E52F52">
        <w:t>vero</w:t>
      </w:r>
      <w:r w:rsidR="00E52F52">
        <w:rPr>
          <w:spacing w:val="1"/>
        </w:rPr>
        <w:t xml:space="preserve"> </w:t>
      </w:r>
      <w:r w:rsidR="00E52F52">
        <w:t>(art. 76</w:t>
      </w:r>
      <w:r w:rsidR="00E52F52">
        <w:rPr>
          <w:spacing w:val="1"/>
        </w:rPr>
        <w:t xml:space="preserve"> </w:t>
      </w:r>
      <w:r w:rsidR="00E52F52">
        <w:t>del</w:t>
      </w:r>
      <w:r w:rsidR="00E52F52">
        <w:rPr>
          <w:spacing w:val="3"/>
        </w:rPr>
        <w:t xml:space="preserve"> </w:t>
      </w:r>
      <w:r w:rsidR="00E52F52">
        <w:t>D.P.R. n. 445 del 28/12/2000), ai sensi del</w:t>
      </w:r>
    </w:p>
    <w:p w:rsidR="00673411" w:rsidRDefault="00E52F52">
      <w:pPr>
        <w:pStyle w:val="Corpotesto"/>
        <w:spacing w:line="275" w:lineRule="exact"/>
        <w:ind w:left="838"/>
        <w:jc w:val="both"/>
      </w:pPr>
      <w:r>
        <w:t>D.P.R.</w:t>
      </w:r>
      <w:r>
        <w:rPr>
          <w:spacing w:val="2"/>
        </w:rPr>
        <w:t xml:space="preserve"> </w:t>
      </w:r>
      <w:r>
        <w:t>N. 445 DEL</w:t>
      </w:r>
      <w:r>
        <w:rPr>
          <w:spacing w:val="-5"/>
        </w:rPr>
        <w:t xml:space="preserve"> </w:t>
      </w:r>
      <w:r>
        <w:t xml:space="preserve">28/12/2000 e </w:t>
      </w:r>
      <w:proofErr w:type="spellStart"/>
      <w:r>
        <w:t>ss.mm.ii</w:t>
      </w:r>
      <w:proofErr w:type="spellEnd"/>
      <w:r>
        <w:t>.</w:t>
      </w:r>
    </w:p>
    <w:p w:rsidR="00673411" w:rsidRDefault="00673411">
      <w:pPr>
        <w:pStyle w:val="Corpotesto"/>
        <w:rPr>
          <w:sz w:val="26"/>
        </w:rPr>
      </w:pPr>
      <w:bookmarkStart w:id="0" w:name="_GoBack"/>
      <w:bookmarkEnd w:id="0"/>
    </w:p>
    <w:p w:rsidR="00673411" w:rsidRDefault="00673411">
      <w:pPr>
        <w:pStyle w:val="Corpotesto"/>
        <w:spacing w:before="7"/>
        <w:rPr>
          <w:sz w:val="22"/>
        </w:rPr>
      </w:pPr>
    </w:p>
    <w:p w:rsidR="00673411" w:rsidRDefault="00E52F52">
      <w:pPr>
        <w:pStyle w:val="Titolo1"/>
        <w:ind w:left="4532" w:right="4752"/>
        <w:jc w:val="center"/>
      </w:pPr>
      <w:r>
        <w:t>DICHIARA</w:t>
      </w:r>
      <w:r>
        <w:rPr>
          <w:spacing w:val="-2"/>
        </w:rPr>
        <w:t xml:space="preserve"> </w:t>
      </w:r>
      <w:r>
        <w:t>che</w:t>
      </w:r>
    </w:p>
    <w:p w:rsidR="00673411" w:rsidRDefault="00E52F52">
      <w:pPr>
        <w:pStyle w:val="Paragrafoelenco"/>
        <w:numPr>
          <w:ilvl w:val="0"/>
          <w:numId w:val="1"/>
        </w:numPr>
        <w:tabs>
          <w:tab w:val="left" w:pos="1199"/>
        </w:tabs>
        <w:spacing w:before="204" w:line="259" w:lineRule="auto"/>
        <w:ind w:right="1347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svolte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attuatore,</w:t>
      </w:r>
      <w:r>
        <w:rPr>
          <w:spacing w:val="1"/>
          <w:sz w:val="24"/>
        </w:rPr>
        <w:t xml:space="preserve"> </w:t>
      </w:r>
      <w:r>
        <w:rPr>
          <w:sz w:val="24"/>
        </w:rPr>
        <w:t>verificate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l’acquisizione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prodotta dai Soggetti a qualsiasi titolo coinvolti nella realizzazione del</w:t>
      </w:r>
      <w:r>
        <w:rPr>
          <w:spacing w:val="-57"/>
          <w:sz w:val="24"/>
        </w:rPr>
        <w:t xml:space="preserve"> </w:t>
      </w:r>
      <w:r>
        <w:rPr>
          <w:sz w:val="24"/>
        </w:rPr>
        <w:t>progetto,</w:t>
      </w:r>
      <w:r>
        <w:rPr>
          <w:spacing w:val="-11"/>
          <w:sz w:val="24"/>
        </w:rPr>
        <w:t xml:space="preserve"> </w:t>
      </w:r>
      <w:r>
        <w:rPr>
          <w:sz w:val="24"/>
        </w:rPr>
        <w:t>allegata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12"/>
          <w:sz w:val="24"/>
        </w:rPr>
        <w:t xml:space="preserve"> </w:t>
      </w:r>
      <w:r>
        <w:rPr>
          <w:sz w:val="24"/>
        </w:rPr>
        <w:t>documento,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arrecano</w:t>
      </w:r>
      <w:r>
        <w:rPr>
          <w:spacing w:val="-11"/>
          <w:sz w:val="24"/>
        </w:rPr>
        <w:t xml:space="preserve"> </w:t>
      </w:r>
      <w:r>
        <w:rPr>
          <w:sz w:val="24"/>
        </w:rPr>
        <w:t>danno</w:t>
      </w:r>
      <w:r>
        <w:rPr>
          <w:spacing w:val="-9"/>
          <w:sz w:val="24"/>
        </w:rPr>
        <w:t xml:space="preserve"> </w:t>
      </w:r>
      <w:r>
        <w:rPr>
          <w:sz w:val="24"/>
        </w:rPr>
        <w:t>significativo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nessuno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58"/>
          <w:sz w:val="24"/>
        </w:rPr>
        <w:t xml:space="preserve"> </w:t>
      </w:r>
      <w:r>
        <w:rPr>
          <w:sz w:val="24"/>
        </w:rPr>
        <w:t>sei obiettivi ambientali indicati all’art. 17 del Reg. (UE) 2020/852, per tutto il ciclo di</w:t>
      </w:r>
      <w:r>
        <w:rPr>
          <w:spacing w:val="1"/>
          <w:sz w:val="24"/>
        </w:rPr>
        <w:t xml:space="preserve"> </w:t>
      </w:r>
      <w:r>
        <w:rPr>
          <w:sz w:val="24"/>
        </w:rPr>
        <w:t>vita</w:t>
      </w:r>
      <w:r>
        <w:rPr>
          <w:spacing w:val="-2"/>
          <w:sz w:val="24"/>
        </w:rPr>
        <w:t xml:space="preserve"> </w:t>
      </w:r>
      <w:r>
        <w:rPr>
          <w:sz w:val="24"/>
        </w:rPr>
        <w:t>del progetto, e</w:t>
      </w:r>
      <w:r>
        <w:rPr>
          <w:spacing w:val="-1"/>
          <w:sz w:val="24"/>
        </w:rPr>
        <w:t xml:space="preserve"> </w:t>
      </w:r>
      <w:r>
        <w:rPr>
          <w:sz w:val="24"/>
        </w:rPr>
        <w:t>in particolare:</w:t>
      </w:r>
    </w:p>
    <w:p w:rsidR="00673411" w:rsidRDefault="00E52F52">
      <w:pPr>
        <w:pStyle w:val="Paragrafoelenco"/>
        <w:numPr>
          <w:ilvl w:val="1"/>
          <w:numId w:val="1"/>
        </w:numPr>
        <w:tabs>
          <w:tab w:val="left" w:pos="1919"/>
        </w:tabs>
        <w:spacing w:line="259" w:lineRule="auto"/>
        <w:jc w:val="both"/>
        <w:rPr>
          <w:sz w:val="24"/>
        </w:rPr>
      </w:pPr>
      <w:r>
        <w:rPr>
          <w:sz w:val="24"/>
        </w:rPr>
        <w:t>alla mitigazione dei cambiamenti climatici, in quanto le attività non conducono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significative emissioni di gas a</w:t>
      </w:r>
      <w:r>
        <w:rPr>
          <w:spacing w:val="2"/>
          <w:sz w:val="24"/>
        </w:rPr>
        <w:t xml:space="preserve"> </w:t>
      </w:r>
      <w:r>
        <w:rPr>
          <w:sz w:val="24"/>
        </w:rPr>
        <w:t>effetto</w:t>
      </w:r>
      <w:r>
        <w:rPr>
          <w:spacing w:val="-1"/>
          <w:sz w:val="24"/>
        </w:rPr>
        <w:t xml:space="preserve"> </w:t>
      </w:r>
      <w:r>
        <w:rPr>
          <w:sz w:val="24"/>
        </w:rPr>
        <w:t>serra;</w:t>
      </w:r>
    </w:p>
    <w:p w:rsidR="00673411" w:rsidRDefault="00E52F52">
      <w:pPr>
        <w:pStyle w:val="Paragrafoelenco"/>
        <w:numPr>
          <w:ilvl w:val="1"/>
          <w:numId w:val="1"/>
        </w:numPr>
        <w:tabs>
          <w:tab w:val="left" w:pos="1919"/>
        </w:tabs>
        <w:spacing w:line="259" w:lineRule="auto"/>
        <w:ind w:hanging="555"/>
        <w:jc w:val="both"/>
        <w:rPr>
          <w:sz w:val="24"/>
        </w:rPr>
      </w:pPr>
      <w:r>
        <w:rPr>
          <w:sz w:val="24"/>
        </w:rPr>
        <w:t>all’adattamento ai cambiamenti climatici, in quanto le attività non conducono a</w:t>
      </w:r>
      <w:r>
        <w:rPr>
          <w:spacing w:val="1"/>
          <w:sz w:val="24"/>
        </w:rPr>
        <w:t xml:space="preserve"> </w:t>
      </w:r>
      <w:r>
        <w:rPr>
          <w:sz w:val="24"/>
        </w:rPr>
        <w:t>un peggioramento degli effetti negativi del clima attuale e del clima futuro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su sé stessa o</w:t>
      </w:r>
      <w:r>
        <w:rPr>
          <w:spacing w:val="-1"/>
          <w:sz w:val="24"/>
        </w:rPr>
        <w:t xml:space="preserve"> </w:t>
      </w:r>
      <w:r>
        <w:rPr>
          <w:sz w:val="24"/>
        </w:rPr>
        <w:t>sulle</w:t>
      </w:r>
      <w:r>
        <w:rPr>
          <w:spacing w:val="-1"/>
          <w:sz w:val="24"/>
        </w:rPr>
        <w:t xml:space="preserve"> </w:t>
      </w:r>
      <w:r>
        <w:rPr>
          <w:sz w:val="24"/>
        </w:rPr>
        <w:t>persone, sulla natura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sugli attivi;</w:t>
      </w:r>
    </w:p>
    <w:p w:rsidR="00673411" w:rsidRDefault="00E52F52">
      <w:pPr>
        <w:pStyle w:val="Paragrafoelenco"/>
        <w:numPr>
          <w:ilvl w:val="1"/>
          <w:numId w:val="1"/>
        </w:numPr>
        <w:tabs>
          <w:tab w:val="left" w:pos="1919"/>
        </w:tabs>
        <w:ind w:hanging="620"/>
        <w:jc w:val="both"/>
        <w:rPr>
          <w:sz w:val="24"/>
        </w:rPr>
      </w:pPr>
      <w:r>
        <w:rPr>
          <w:sz w:val="24"/>
        </w:rPr>
        <w:t>all’uso sostenibile e alla protezione delle acque e delle risorse marine, in quanto</w:t>
      </w:r>
      <w:r>
        <w:rPr>
          <w:spacing w:val="-57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 non nuocciono:</w:t>
      </w:r>
    </w:p>
    <w:p w:rsidR="00673411" w:rsidRDefault="00E52F52">
      <w:pPr>
        <w:pStyle w:val="Paragrafoelenco"/>
        <w:numPr>
          <w:ilvl w:val="2"/>
          <w:numId w:val="1"/>
        </w:numPr>
        <w:tabs>
          <w:tab w:val="left" w:pos="2639"/>
        </w:tabs>
        <w:spacing w:before="20" w:line="259" w:lineRule="auto"/>
        <w:ind w:right="1352" w:hanging="361"/>
        <w:jc w:val="both"/>
        <w:rPr>
          <w:sz w:val="24"/>
        </w:rPr>
      </w:pPr>
      <w:r>
        <w:rPr>
          <w:sz w:val="24"/>
        </w:rPr>
        <w:t>al buono stato o al buon potenziale ecologico di corpi idrici, comprese le</w:t>
      </w:r>
      <w:r>
        <w:rPr>
          <w:spacing w:val="-58"/>
          <w:sz w:val="24"/>
        </w:rPr>
        <w:t xml:space="preserve"> </w:t>
      </w:r>
      <w:r>
        <w:rPr>
          <w:sz w:val="24"/>
        </w:rPr>
        <w:t>acque</w:t>
      </w:r>
      <w:r>
        <w:rPr>
          <w:spacing w:val="-4"/>
          <w:sz w:val="24"/>
        </w:rPr>
        <w:t xml:space="preserve"> </w:t>
      </w:r>
      <w:r>
        <w:rPr>
          <w:sz w:val="24"/>
        </w:rPr>
        <w:t>di superficie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sotterranee; o</w:t>
      </w:r>
    </w:p>
    <w:p w:rsidR="00673411" w:rsidRDefault="00E52F52">
      <w:pPr>
        <w:pStyle w:val="Paragrafoelenco"/>
        <w:numPr>
          <w:ilvl w:val="2"/>
          <w:numId w:val="1"/>
        </w:numPr>
        <w:tabs>
          <w:tab w:val="left" w:pos="2639"/>
        </w:tabs>
        <w:spacing w:line="273" w:lineRule="exact"/>
        <w:ind w:right="0" w:hanging="361"/>
        <w:jc w:val="both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buono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ecologico delle</w:t>
      </w:r>
      <w:r>
        <w:rPr>
          <w:spacing w:val="-4"/>
          <w:sz w:val="24"/>
        </w:rPr>
        <w:t xml:space="preserve"> </w:t>
      </w:r>
      <w:r>
        <w:rPr>
          <w:sz w:val="24"/>
        </w:rPr>
        <w:t>acque</w:t>
      </w:r>
      <w:r>
        <w:rPr>
          <w:spacing w:val="-4"/>
          <w:sz w:val="24"/>
        </w:rPr>
        <w:t xml:space="preserve"> </w:t>
      </w:r>
      <w:r>
        <w:rPr>
          <w:sz w:val="24"/>
        </w:rPr>
        <w:t>marine;</w:t>
      </w:r>
    </w:p>
    <w:p w:rsidR="00673411" w:rsidRDefault="00E52F52">
      <w:pPr>
        <w:pStyle w:val="Paragrafoelenco"/>
        <w:numPr>
          <w:ilvl w:val="1"/>
          <w:numId w:val="1"/>
        </w:numPr>
        <w:tabs>
          <w:tab w:val="left" w:pos="1919"/>
        </w:tabs>
        <w:spacing w:before="24"/>
        <w:ind w:right="1351" w:hanging="608"/>
        <w:jc w:val="both"/>
        <w:rPr>
          <w:sz w:val="24"/>
        </w:rPr>
      </w:pPr>
      <w:r>
        <w:rPr>
          <w:sz w:val="24"/>
        </w:rPr>
        <w:t>all’economia circolare, compresi la prevenzione e il riciclaggio dei rifiuti, in</w:t>
      </w:r>
      <w:r>
        <w:rPr>
          <w:spacing w:val="1"/>
          <w:sz w:val="24"/>
        </w:rPr>
        <w:t xml:space="preserve"> </w:t>
      </w:r>
      <w:r>
        <w:rPr>
          <w:sz w:val="24"/>
        </w:rPr>
        <w:t>quanto:</w:t>
      </w:r>
    </w:p>
    <w:p w:rsidR="00673411" w:rsidRDefault="00E52F52">
      <w:pPr>
        <w:pStyle w:val="Paragrafoelenco"/>
        <w:numPr>
          <w:ilvl w:val="2"/>
          <w:numId w:val="1"/>
        </w:numPr>
        <w:tabs>
          <w:tab w:val="left" w:pos="2639"/>
        </w:tabs>
        <w:ind w:right="1352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conducono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inefficienze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significative</w:t>
      </w:r>
      <w:r>
        <w:rPr>
          <w:spacing w:val="1"/>
          <w:sz w:val="24"/>
        </w:rPr>
        <w:t xml:space="preserve"> </w:t>
      </w:r>
      <w:r>
        <w:rPr>
          <w:sz w:val="24"/>
        </w:rPr>
        <w:t>nell’uso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materiali o nell’uso diretto o indiretto di risorse naturali quali le fonti</w:t>
      </w:r>
      <w:r>
        <w:rPr>
          <w:spacing w:val="1"/>
          <w:sz w:val="24"/>
        </w:rPr>
        <w:t xml:space="preserve"> </w:t>
      </w:r>
      <w:r>
        <w:rPr>
          <w:sz w:val="24"/>
        </w:rPr>
        <w:t>energetiche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rinnovabili,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materie</w:t>
      </w:r>
      <w:r>
        <w:rPr>
          <w:spacing w:val="-9"/>
          <w:sz w:val="24"/>
        </w:rPr>
        <w:t xml:space="preserve"> </w:t>
      </w:r>
      <w:r>
        <w:rPr>
          <w:sz w:val="24"/>
        </w:rPr>
        <w:t>prime,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risorse</w:t>
      </w:r>
      <w:r>
        <w:rPr>
          <w:spacing w:val="-10"/>
          <w:sz w:val="24"/>
        </w:rPr>
        <w:t xml:space="preserve"> </w:t>
      </w:r>
      <w:r>
        <w:rPr>
          <w:sz w:val="24"/>
        </w:rPr>
        <w:t>idriche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suolo,</w:t>
      </w:r>
      <w:r>
        <w:rPr>
          <w:spacing w:val="-58"/>
          <w:sz w:val="24"/>
        </w:rPr>
        <w:t xml:space="preserve"> </w:t>
      </w:r>
      <w:r>
        <w:rPr>
          <w:sz w:val="24"/>
        </w:rPr>
        <w:t>in una o più fasi del ciclo di vita dei prodotti, anche in termini di</w:t>
      </w:r>
      <w:r>
        <w:rPr>
          <w:spacing w:val="1"/>
          <w:sz w:val="24"/>
        </w:rPr>
        <w:t xml:space="preserve"> </w:t>
      </w:r>
      <w:r>
        <w:rPr>
          <w:sz w:val="24"/>
        </w:rPr>
        <w:t>durabilità,</w:t>
      </w:r>
      <w:r>
        <w:rPr>
          <w:spacing w:val="1"/>
          <w:sz w:val="24"/>
        </w:rPr>
        <w:t xml:space="preserve"> </w:t>
      </w:r>
      <w:r>
        <w:rPr>
          <w:sz w:val="24"/>
        </w:rPr>
        <w:t>riparabilità,</w:t>
      </w:r>
      <w:r>
        <w:rPr>
          <w:spacing w:val="1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miglioramento,</w:t>
      </w:r>
      <w:r>
        <w:rPr>
          <w:spacing w:val="1"/>
          <w:sz w:val="24"/>
        </w:rPr>
        <w:t xml:space="preserve"> </w:t>
      </w:r>
      <w:r>
        <w:rPr>
          <w:sz w:val="24"/>
        </w:rPr>
        <w:t>riutilizzabilità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riciclabilità</w:t>
      </w:r>
      <w:r>
        <w:rPr>
          <w:spacing w:val="-4"/>
          <w:sz w:val="24"/>
        </w:rPr>
        <w:t xml:space="preserve"> </w:t>
      </w:r>
      <w:r>
        <w:rPr>
          <w:sz w:val="24"/>
        </w:rPr>
        <w:t>dei prodotti;</w:t>
      </w:r>
    </w:p>
    <w:p w:rsidR="00673411" w:rsidRDefault="00673411">
      <w:pPr>
        <w:jc w:val="both"/>
        <w:rPr>
          <w:sz w:val="24"/>
        </w:rPr>
        <w:sectPr w:rsidR="00673411">
          <w:headerReference w:type="default" r:id="rId11"/>
          <w:footerReference w:type="default" r:id="rId12"/>
          <w:pgSz w:w="11910" w:h="16840"/>
          <w:pgMar w:top="1520" w:right="360" w:bottom="1100" w:left="580" w:header="1" w:footer="904" w:gutter="0"/>
          <w:pgNumType w:start="1"/>
          <w:cols w:space="720"/>
        </w:sectPr>
      </w:pPr>
    </w:p>
    <w:p w:rsidR="00673411" w:rsidRDefault="00673411">
      <w:pPr>
        <w:pStyle w:val="Corpotesto"/>
        <w:rPr>
          <w:sz w:val="20"/>
        </w:rPr>
      </w:pPr>
    </w:p>
    <w:p w:rsidR="00673411" w:rsidRDefault="00673411">
      <w:pPr>
        <w:pStyle w:val="Corpotesto"/>
        <w:spacing w:before="5"/>
        <w:rPr>
          <w:sz w:val="23"/>
        </w:rPr>
      </w:pPr>
    </w:p>
    <w:p w:rsidR="00673411" w:rsidRDefault="00E52F52">
      <w:pPr>
        <w:pStyle w:val="Paragrafoelenco"/>
        <w:numPr>
          <w:ilvl w:val="2"/>
          <w:numId w:val="1"/>
        </w:numPr>
        <w:tabs>
          <w:tab w:val="left" w:pos="2639"/>
        </w:tabs>
        <w:spacing w:before="89"/>
        <w:ind w:right="1353"/>
        <w:jc w:val="both"/>
        <w:rPr>
          <w:sz w:val="24"/>
        </w:rPr>
      </w:pPr>
      <w:r>
        <w:rPr>
          <w:sz w:val="24"/>
        </w:rPr>
        <w:t>le attività non comportano un aumento significativo della produzione,</w:t>
      </w:r>
      <w:r>
        <w:rPr>
          <w:spacing w:val="1"/>
          <w:sz w:val="24"/>
        </w:rPr>
        <w:t xml:space="preserve"> </w:t>
      </w:r>
      <w:r>
        <w:rPr>
          <w:sz w:val="24"/>
        </w:rPr>
        <w:t>dell’incenerimento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smaltimento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rifiuti,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dell’incenerimento di rifiuti pericolosi</w:t>
      </w:r>
      <w:r>
        <w:rPr>
          <w:spacing w:val="-1"/>
          <w:sz w:val="24"/>
        </w:rPr>
        <w:t xml:space="preserve"> </w:t>
      </w:r>
      <w:r>
        <w:rPr>
          <w:sz w:val="24"/>
        </w:rPr>
        <w:t>non riciclabili; o</w:t>
      </w:r>
    </w:p>
    <w:p w:rsidR="00673411" w:rsidRDefault="00E52F52">
      <w:pPr>
        <w:pStyle w:val="Paragrafoelenco"/>
        <w:numPr>
          <w:ilvl w:val="2"/>
          <w:numId w:val="1"/>
        </w:numPr>
        <w:tabs>
          <w:tab w:val="left" w:pos="2639"/>
        </w:tabs>
        <w:spacing w:before="1"/>
        <w:jc w:val="both"/>
        <w:rPr>
          <w:sz w:val="24"/>
        </w:rPr>
      </w:pP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smaltimento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lungo</w:t>
      </w:r>
      <w:r>
        <w:rPr>
          <w:spacing w:val="-3"/>
          <w:sz w:val="24"/>
        </w:rPr>
        <w:t xml:space="preserve"> </w:t>
      </w:r>
      <w:r>
        <w:rPr>
          <w:sz w:val="24"/>
        </w:rPr>
        <w:t>termine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rifiuti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potrebbe</w:t>
      </w:r>
      <w:r>
        <w:rPr>
          <w:spacing w:val="-5"/>
          <w:sz w:val="24"/>
        </w:rPr>
        <w:t xml:space="preserve"> </w:t>
      </w:r>
      <w:r>
        <w:rPr>
          <w:sz w:val="24"/>
        </w:rPr>
        <w:t>causare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danno</w:t>
      </w:r>
      <w:r>
        <w:rPr>
          <w:spacing w:val="-58"/>
          <w:sz w:val="24"/>
        </w:rPr>
        <w:t xml:space="preserve"> </w:t>
      </w:r>
      <w:r>
        <w:rPr>
          <w:sz w:val="24"/>
        </w:rPr>
        <w:t>significativo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lungo termine</w:t>
      </w:r>
      <w:r>
        <w:rPr>
          <w:spacing w:val="-3"/>
          <w:sz w:val="24"/>
        </w:rPr>
        <w:t xml:space="preserve"> </w:t>
      </w:r>
      <w:r>
        <w:rPr>
          <w:sz w:val="24"/>
        </w:rPr>
        <w:t>all’ambiente;</w:t>
      </w:r>
    </w:p>
    <w:p w:rsidR="00673411" w:rsidRDefault="00E52F52">
      <w:pPr>
        <w:pStyle w:val="Paragrafoelenco"/>
        <w:numPr>
          <w:ilvl w:val="1"/>
          <w:numId w:val="1"/>
        </w:numPr>
        <w:tabs>
          <w:tab w:val="left" w:pos="1951"/>
        </w:tabs>
        <w:spacing w:line="259" w:lineRule="auto"/>
        <w:ind w:left="1950" w:right="1361" w:hanging="540"/>
        <w:jc w:val="both"/>
        <w:rPr>
          <w:sz w:val="24"/>
        </w:rPr>
      </w:pPr>
      <w:r>
        <w:rPr>
          <w:sz w:val="24"/>
        </w:rPr>
        <w:t>alla prevenzione e alla riduzione dell’inquinamento, in quanto le attività non</w:t>
      </w:r>
      <w:r>
        <w:rPr>
          <w:spacing w:val="1"/>
          <w:sz w:val="24"/>
        </w:rPr>
        <w:t xml:space="preserve"> </w:t>
      </w:r>
      <w:r>
        <w:rPr>
          <w:sz w:val="24"/>
        </w:rPr>
        <w:t>comportano un aumento significativo delle emissioni di sostanze inquinanti</w:t>
      </w:r>
      <w:r>
        <w:rPr>
          <w:spacing w:val="1"/>
          <w:sz w:val="24"/>
        </w:rPr>
        <w:t xml:space="preserve"> </w:t>
      </w:r>
      <w:r>
        <w:rPr>
          <w:sz w:val="24"/>
        </w:rPr>
        <w:t>nell’aria, nell’acqua o nel suolo rispetto alla situazione esistente prima del suo</w:t>
      </w:r>
      <w:r>
        <w:rPr>
          <w:spacing w:val="1"/>
          <w:sz w:val="24"/>
        </w:rPr>
        <w:t xml:space="preserve"> </w:t>
      </w:r>
      <w:r>
        <w:rPr>
          <w:sz w:val="24"/>
        </w:rPr>
        <w:t>avvio; o</w:t>
      </w:r>
    </w:p>
    <w:p w:rsidR="00673411" w:rsidRDefault="00E52F52">
      <w:pPr>
        <w:pStyle w:val="Paragrafoelenco"/>
        <w:numPr>
          <w:ilvl w:val="1"/>
          <w:numId w:val="1"/>
        </w:numPr>
        <w:tabs>
          <w:tab w:val="left" w:pos="1951"/>
        </w:tabs>
        <w:spacing w:before="3" w:line="256" w:lineRule="auto"/>
        <w:ind w:left="1950" w:right="1358" w:hanging="608"/>
        <w:jc w:val="both"/>
        <w:rPr>
          <w:sz w:val="24"/>
        </w:rPr>
      </w:pPr>
      <w:r>
        <w:rPr>
          <w:sz w:val="24"/>
        </w:rPr>
        <w:t>alla protezione e al ripristino della biodiversità e degli ecosistemi, in quanto 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attività:</w:t>
      </w:r>
    </w:p>
    <w:p w:rsidR="00673411" w:rsidRDefault="00E52F52">
      <w:pPr>
        <w:pStyle w:val="Paragrafoelenco"/>
        <w:numPr>
          <w:ilvl w:val="2"/>
          <w:numId w:val="1"/>
        </w:numPr>
        <w:tabs>
          <w:tab w:val="left" w:pos="2618"/>
        </w:tabs>
        <w:spacing w:before="2" w:line="259" w:lineRule="auto"/>
        <w:ind w:left="2617" w:right="1353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nuocciono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buona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resilienza</w:t>
      </w:r>
      <w:r>
        <w:rPr>
          <w:spacing w:val="-4"/>
          <w:sz w:val="24"/>
        </w:rPr>
        <w:t xml:space="preserve"> </w:t>
      </w:r>
      <w:r>
        <w:rPr>
          <w:sz w:val="24"/>
        </w:rPr>
        <w:t>degli ecosistemi; o</w:t>
      </w:r>
    </w:p>
    <w:p w:rsidR="00673411" w:rsidRDefault="00E52F52">
      <w:pPr>
        <w:pStyle w:val="Paragrafoelenco"/>
        <w:numPr>
          <w:ilvl w:val="2"/>
          <w:numId w:val="1"/>
        </w:numPr>
        <w:tabs>
          <w:tab w:val="left" w:pos="2618"/>
        </w:tabs>
        <w:ind w:left="2617" w:right="1356"/>
        <w:jc w:val="both"/>
        <w:rPr>
          <w:sz w:val="24"/>
        </w:rPr>
      </w:pPr>
      <w:r>
        <w:rPr>
          <w:sz w:val="24"/>
        </w:rPr>
        <w:t>non nuocciono allo stato di conservazione degli habitat e delle specie,</w:t>
      </w:r>
      <w:r>
        <w:rPr>
          <w:spacing w:val="1"/>
          <w:sz w:val="24"/>
        </w:rPr>
        <w:t xml:space="preserve"> </w:t>
      </w:r>
      <w:r>
        <w:rPr>
          <w:sz w:val="24"/>
        </w:rPr>
        <w:t>comprese</w:t>
      </w:r>
      <w:r>
        <w:rPr>
          <w:spacing w:val="-5"/>
          <w:sz w:val="24"/>
        </w:rPr>
        <w:t xml:space="preserve"> </w:t>
      </w:r>
      <w:r>
        <w:rPr>
          <w:sz w:val="24"/>
        </w:rPr>
        <w:t>quelli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l’Unione.</w:t>
      </w:r>
      <w:r>
        <w:rPr>
          <w:sz w:val="24"/>
          <w:vertAlign w:val="superscript"/>
        </w:rPr>
        <w:t>1</w:t>
      </w:r>
    </w:p>
    <w:p w:rsidR="00673411" w:rsidRDefault="00E52F52">
      <w:pPr>
        <w:pStyle w:val="Paragrafoelenco"/>
        <w:numPr>
          <w:ilvl w:val="0"/>
          <w:numId w:val="1"/>
        </w:numPr>
        <w:tabs>
          <w:tab w:val="left" w:pos="1317"/>
        </w:tabs>
        <w:spacing w:before="182" w:line="259" w:lineRule="auto"/>
        <w:ind w:left="1316" w:right="1353"/>
        <w:jc w:val="both"/>
        <w:rPr>
          <w:sz w:val="24"/>
        </w:rPr>
      </w:pPr>
      <w:r>
        <w:rPr>
          <w:sz w:val="24"/>
        </w:rPr>
        <w:t>Al fine di adempiere alle verifiche di cui al punto 1, sono state seguite le 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 nell’Allegato alla Circolare MEF del 30 dicembre 2021, n. 32, denominato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“Guida operativa per il rispetto del principio di non arrecare danno significativo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all’ambiente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(DNSH)”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(di</w:t>
      </w:r>
      <w:r>
        <w:rPr>
          <w:spacing w:val="-10"/>
          <w:sz w:val="24"/>
        </w:rPr>
        <w:t xml:space="preserve"> </w:t>
      </w:r>
      <w:r>
        <w:rPr>
          <w:sz w:val="24"/>
        </w:rPr>
        <w:t>seguito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Guida</w:t>
      </w:r>
      <w:r>
        <w:rPr>
          <w:spacing w:val="-14"/>
          <w:sz w:val="24"/>
        </w:rPr>
        <w:t xml:space="preserve"> </w:t>
      </w:r>
      <w:r>
        <w:rPr>
          <w:sz w:val="24"/>
        </w:rPr>
        <w:t>DNSH</w:t>
      </w:r>
      <w:r>
        <w:rPr>
          <w:i/>
          <w:sz w:val="24"/>
        </w:rPr>
        <w:t>”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nell’Allegato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15"/>
          <w:sz w:val="24"/>
        </w:rPr>
        <w:t xml:space="preserve"> </w:t>
      </w:r>
      <w:r>
        <w:rPr>
          <w:sz w:val="24"/>
        </w:rPr>
        <w:t>Circolare</w:t>
      </w:r>
      <w:r>
        <w:rPr>
          <w:spacing w:val="-11"/>
          <w:sz w:val="24"/>
        </w:rPr>
        <w:t xml:space="preserve"> </w:t>
      </w:r>
      <w:r>
        <w:rPr>
          <w:sz w:val="24"/>
        </w:rPr>
        <w:t>MEF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13</w:t>
      </w:r>
      <w:r>
        <w:rPr>
          <w:spacing w:val="-9"/>
          <w:sz w:val="24"/>
        </w:rPr>
        <w:t xml:space="preserve"> </w:t>
      </w:r>
      <w:r>
        <w:rPr>
          <w:sz w:val="24"/>
        </w:rPr>
        <w:t>ottobre</w:t>
      </w:r>
      <w:r>
        <w:rPr>
          <w:spacing w:val="-11"/>
          <w:sz w:val="24"/>
        </w:rPr>
        <w:t xml:space="preserve"> </w:t>
      </w:r>
      <w:r>
        <w:rPr>
          <w:sz w:val="24"/>
        </w:rPr>
        <w:t>2022,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11"/>
          <w:sz w:val="24"/>
        </w:rPr>
        <w:t xml:space="preserve"> </w:t>
      </w:r>
      <w:r>
        <w:rPr>
          <w:sz w:val="24"/>
        </w:rPr>
        <w:t>33,</w:t>
      </w:r>
      <w:r>
        <w:rPr>
          <w:spacing w:val="-9"/>
          <w:sz w:val="24"/>
        </w:rPr>
        <w:t xml:space="preserve"> </w:t>
      </w:r>
      <w:r>
        <w:rPr>
          <w:sz w:val="24"/>
        </w:rPr>
        <w:t>denominato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Aggiornamento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Guida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operativa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del principio di non arrecare danno significativo all’ambiente (cd. DNSH)</w:t>
      </w:r>
      <w:r>
        <w:rPr>
          <w:sz w:val="24"/>
        </w:rPr>
        <w:t>”, incluse</w:t>
      </w:r>
      <w:r>
        <w:rPr>
          <w:spacing w:val="1"/>
          <w:sz w:val="24"/>
        </w:rPr>
        <w:t xml:space="preserve"> </w:t>
      </w:r>
      <w:r>
        <w:rPr>
          <w:sz w:val="24"/>
        </w:rPr>
        <w:t>quelle riguardanti il Regime associato alla misura a cui fa riferimento il progetto, le</w:t>
      </w:r>
      <w:r>
        <w:rPr>
          <w:spacing w:val="1"/>
          <w:sz w:val="24"/>
        </w:rPr>
        <w:t xml:space="preserve"> </w:t>
      </w:r>
      <w:r>
        <w:rPr>
          <w:sz w:val="24"/>
        </w:rPr>
        <w:t>schede tecniche</w:t>
      </w:r>
      <w:r>
        <w:rPr>
          <w:spacing w:val="-1"/>
          <w:sz w:val="24"/>
        </w:rPr>
        <w:t xml:space="preserve"> </w:t>
      </w:r>
      <w:r>
        <w:rPr>
          <w:sz w:val="24"/>
        </w:rPr>
        <w:t>associate</w:t>
      </w:r>
      <w:r>
        <w:rPr>
          <w:spacing w:val="1"/>
          <w:sz w:val="24"/>
        </w:rPr>
        <w:t xml:space="preserve"> </w:t>
      </w:r>
      <w:r>
        <w:rPr>
          <w:sz w:val="24"/>
        </w:rPr>
        <w:t>alla misura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 relative</w:t>
      </w:r>
      <w:r>
        <w:rPr>
          <w:spacing w:val="1"/>
          <w:sz w:val="24"/>
        </w:rPr>
        <w:t xml:space="preserve"> </w:t>
      </w:r>
      <w:r>
        <w:rPr>
          <w:sz w:val="24"/>
        </w:rPr>
        <w:t>checklist;</w:t>
      </w:r>
    </w:p>
    <w:p w:rsidR="00673411" w:rsidRDefault="00673411">
      <w:pPr>
        <w:pStyle w:val="Corpotesto"/>
        <w:spacing w:before="9"/>
        <w:rPr>
          <w:sz w:val="20"/>
        </w:rPr>
      </w:pPr>
    </w:p>
    <w:p w:rsidR="00673411" w:rsidRDefault="00E52F52">
      <w:pPr>
        <w:pStyle w:val="Paragrafoelenco"/>
        <w:numPr>
          <w:ilvl w:val="0"/>
          <w:numId w:val="1"/>
        </w:numPr>
        <w:tabs>
          <w:tab w:val="left" w:pos="1317"/>
        </w:tabs>
        <w:spacing w:line="259" w:lineRule="auto"/>
        <w:ind w:left="1316" w:right="1357"/>
        <w:jc w:val="both"/>
        <w:rPr>
          <w:sz w:val="24"/>
        </w:rPr>
      </w:pPr>
      <w:r>
        <w:rPr>
          <w:sz w:val="24"/>
        </w:rPr>
        <w:t>Le attività svolte dal Soggetto attuatore non ricadono tra le seguenti attività di ricerca</w:t>
      </w:r>
      <w:r>
        <w:rPr>
          <w:spacing w:val="1"/>
          <w:sz w:val="24"/>
        </w:rPr>
        <w:t xml:space="preserve"> </w:t>
      </w:r>
      <w:r>
        <w:rPr>
          <w:sz w:val="24"/>
        </w:rPr>
        <w:t>cosiddetta “</w:t>
      </w:r>
      <w:proofErr w:type="spellStart"/>
      <w:r>
        <w:rPr>
          <w:i/>
          <w:sz w:val="24"/>
        </w:rPr>
        <w:t>brown</w:t>
      </w:r>
      <w:proofErr w:type="spellEnd"/>
      <w:r>
        <w:rPr>
          <w:sz w:val="24"/>
        </w:rPr>
        <w:t>” in conformità alla Comunicazione della Commissione UE 2021/C</w:t>
      </w:r>
      <w:r>
        <w:rPr>
          <w:spacing w:val="-57"/>
          <w:sz w:val="24"/>
        </w:rPr>
        <w:t xml:space="preserve"> </w:t>
      </w:r>
      <w:r>
        <w:rPr>
          <w:sz w:val="24"/>
        </w:rPr>
        <w:t>58/01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“Orientamenti tecnici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sull’applicazione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 principio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DNSH”</w:t>
      </w:r>
      <w:r>
        <w:rPr>
          <w:sz w:val="24"/>
        </w:rPr>
        <w:t>:</w:t>
      </w:r>
    </w:p>
    <w:p w:rsidR="00673411" w:rsidRDefault="00E52F52">
      <w:pPr>
        <w:pStyle w:val="Paragrafoelenco"/>
        <w:numPr>
          <w:ilvl w:val="1"/>
          <w:numId w:val="1"/>
        </w:numPr>
        <w:tabs>
          <w:tab w:val="left" w:pos="2037"/>
        </w:tabs>
        <w:spacing w:line="275" w:lineRule="exact"/>
        <w:ind w:left="2036" w:right="0"/>
        <w:jc w:val="both"/>
        <w:rPr>
          <w:sz w:val="24"/>
        </w:rPr>
      </w:pP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connesse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combustibili</w:t>
      </w:r>
      <w:r>
        <w:rPr>
          <w:spacing w:val="-3"/>
          <w:sz w:val="24"/>
        </w:rPr>
        <w:t xml:space="preserve"> </w:t>
      </w:r>
      <w:r>
        <w:rPr>
          <w:sz w:val="24"/>
        </w:rPr>
        <w:t>fossili,</w:t>
      </w:r>
      <w:r>
        <w:rPr>
          <w:spacing w:val="1"/>
          <w:sz w:val="24"/>
        </w:rPr>
        <w:t xml:space="preserve"> </w:t>
      </w:r>
      <w:r>
        <w:rPr>
          <w:sz w:val="24"/>
        </w:rPr>
        <w:t>compreso</w:t>
      </w:r>
      <w:r>
        <w:rPr>
          <w:spacing w:val="-6"/>
          <w:sz w:val="24"/>
        </w:rPr>
        <w:t xml:space="preserve"> </w:t>
      </w:r>
      <w:r>
        <w:rPr>
          <w:sz w:val="24"/>
        </w:rPr>
        <w:t>l’uso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valle;</w:t>
      </w:r>
    </w:p>
    <w:p w:rsidR="00673411" w:rsidRDefault="00E52F52">
      <w:pPr>
        <w:pStyle w:val="Paragrafoelenco"/>
        <w:numPr>
          <w:ilvl w:val="1"/>
          <w:numId w:val="1"/>
        </w:numPr>
        <w:tabs>
          <w:tab w:val="left" w:pos="2037"/>
        </w:tabs>
        <w:spacing w:before="22" w:line="259" w:lineRule="auto"/>
        <w:ind w:left="2036" w:hanging="555"/>
        <w:jc w:val="both"/>
        <w:rPr>
          <w:sz w:val="24"/>
        </w:rPr>
      </w:pPr>
      <w:r>
        <w:rPr>
          <w:sz w:val="24"/>
        </w:rPr>
        <w:t>attività</w:t>
      </w:r>
      <w:r>
        <w:rPr>
          <w:spacing w:val="-9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scambio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quote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emissione</w:t>
      </w:r>
      <w:r>
        <w:rPr>
          <w:spacing w:val="-9"/>
          <w:sz w:val="24"/>
        </w:rPr>
        <w:t xml:space="preserve"> </w:t>
      </w:r>
      <w:r>
        <w:rPr>
          <w:sz w:val="24"/>
        </w:rPr>
        <w:t>dell’UE</w:t>
      </w:r>
      <w:r>
        <w:rPr>
          <w:spacing w:val="-5"/>
          <w:sz w:val="24"/>
        </w:rPr>
        <w:t xml:space="preserve"> </w:t>
      </w:r>
      <w:r>
        <w:rPr>
          <w:sz w:val="24"/>
        </w:rPr>
        <w:t>(ETS)</w:t>
      </w:r>
      <w:r>
        <w:rPr>
          <w:spacing w:val="-58"/>
          <w:sz w:val="24"/>
        </w:rPr>
        <w:t xml:space="preserve"> </w:t>
      </w:r>
      <w:r>
        <w:rPr>
          <w:sz w:val="24"/>
        </w:rPr>
        <w:t>che generano emissioni di gas a effetto serra previste non inferiori ai pertinenti</w:t>
      </w:r>
      <w:r>
        <w:rPr>
          <w:spacing w:val="-57"/>
          <w:sz w:val="24"/>
        </w:rPr>
        <w:t xml:space="preserve"> </w:t>
      </w:r>
      <w:r>
        <w:rPr>
          <w:sz w:val="24"/>
        </w:rPr>
        <w:t>parametri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riferimento;</w:t>
      </w:r>
    </w:p>
    <w:p w:rsidR="00673411" w:rsidRDefault="00E52F52">
      <w:pPr>
        <w:pStyle w:val="Paragrafoelenco"/>
        <w:numPr>
          <w:ilvl w:val="1"/>
          <w:numId w:val="1"/>
        </w:numPr>
        <w:tabs>
          <w:tab w:val="left" w:pos="2037"/>
        </w:tabs>
        <w:spacing w:before="1" w:line="259" w:lineRule="auto"/>
        <w:ind w:left="2036" w:hanging="620"/>
        <w:jc w:val="both"/>
        <w:rPr>
          <w:sz w:val="24"/>
        </w:rPr>
      </w:pPr>
      <w:r>
        <w:rPr>
          <w:sz w:val="24"/>
        </w:rPr>
        <w:t>attività connesse alle discariche di rifiuti agli inceneritori e agli impianti di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meccanico biologico;</w:t>
      </w:r>
    </w:p>
    <w:p w:rsidR="00673411" w:rsidRDefault="00E52F52">
      <w:pPr>
        <w:pStyle w:val="Paragrafoelenco"/>
        <w:numPr>
          <w:ilvl w:val="1"/>
          <w:numId w:val="1"/>
        </w:numPr>
        <w:tabs>
          <w:tab w:val="left" w:pos="2037"/>
        </w:tabs>
        <w:spacing w:line="259" w:lineRule="auto"/>
        <w:ind w:left="2036" w:right="1356" w:hanging="608"/>
        <w:jc w:val="both"/>
        <w:rPr>
          <w:sz w:val="24"/>
        </w:rPr>
      </w:pPr>
      <w:r>
        <w:rPr>
          <w:sz w:val="24"/>
        </w:rPr>
        <w:t>attività nel cui ambito lo smaltimento a lungo termine dei rifiuti potrebbe</w:t>
      </w:r>
      <w:r>
        <w:rPr>
          <w:spacing w:val="1"/>
          <w:sz w:val="24"/>
        </w:rPr>
        <w:t xml:space="preserve"> </w:t>
      </w:r>
      <w:r>
        <w:rPr>
          <w:sz w:val="24"/>
        </w:rPr>
        <w:t>causare</w:t>
      </w:r>
      <w:r>
        <w:rPr>
          <w:spacing w:val="-2"/>
          <w:sz w:val="24"/>
        </w:rPr>
        <w:t xml:space="preserve"> </w:t>
      </w:r>
      <w:r>
        <w:rPr>
          <w:sz w:val="24"/>
        </w:rPr>
        <w:t>un danno</w:t>
      </w:r>
      <w:r>
        <w:rPr>
          <w:spacing w:val="2"/>
          <w:sz w:val="24"/>
        </w:rPr>
        <w:t xml:space="preserve"> </w:t>
      </w:r>
      <w:r>
        <w:rPr>
          <w:sz w:val="24"/>
        </w:rPr>
        <w:t>all’ambiente.</w:t>
      </w:r>
    </w:p>
    <w:p w:rsidR="00673411" w:rsidRDefault="00E52F52">
      <w:pPr>
        <w:pStyle w:val="Paragrafoelenco"/>
        <w:numPr>
          <w:ilvl w:val="0"/>
          <w:numId w:val="1"/>
        </w:numPr>
        <w:tabs>
          <w:tab w:val="left" w:pos="1317"/>
        </w:tabs>
        <w:spacing w:before="159"/>
        <w:ind w:left="1316" w:right="0" w:hanging="361"/>
        <w:jc w:val="left"/>
        <w:rPr>
          <w:sz w:val="24"/>
        </w:rPr>
      </w:pP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attività</w:t>
      </w:r>
      <w:r>
        <w:rPr>
          <w:spacing w:val="64"/>
          <w:sz w:val="24"/>
        </w:rPr>
        <w:t xml:space="preserve"> </w:t>
      </w:r>
      <w:r>
        <w:rPr>
          <w:sz w:val="24"/>
        </w:rPr>
        <w:t>svolte</w:t>
      </w:r>
      <w:r>
        <w:rPr>
          <w:spacing w:val="66"/>
          <w:sz w:val="24"/>
        </w:rPr>
        <w:t xml:space="preserve"> </w:t>
      </w:r>
      <w:r>
        <w:rPr>
          <w:sz w:val="24"/>
        </w:rPr>
        <w:t>sono</w:t>
      </w:r>
      <w:r>
        <w:rPr>
          <w:spacing w:val="63"/>
          <w:sz w:val="24"/>
        </w:rPr>
        <w:t xml:space="preserve"> </w:t>
      </w:r>
      <w:r>
        <w:rPr>
          <w:sz w:val="24"/>
        </w:rPr>
        <w:t>conformi</w:t>
      </w:r>
      <w:r>
        <w:rPr>
          <w:spacing w:val="65"/>
          <w:sz w:val="24"/>
        </w:rPr>
        <w:t xml:space="preserve"> </w:t>
      </w:r>
      <w:r>
        <w:rPr>
          <w:sz w:val="24"/>
        </w:rPr>
        <w:t>alla</w:t>
      </w:r>
      <w:r>
        <w:rPr>
          <w:spacing w:val="64"/>
          <w:sz w:val="24"/>
        </w:rPr>
        <w:t xml:space="preserve"> </w:t>
      </w:r>
      <w:r>
        <w:rPr>
          <w:sz w:val="24"/>
        </w:rPr>
        <w:t>pertinente</w:t>
      </w:r>
      <w:r>
        <w:rPr>
          <w:spacing w:val="67"/>
          <w:sz w:val="24"/>
        </w:rPr>
        <w:t xml:space="preserve"> </w:t>
      </w:r>
      <w:r>
        <w:rPr>
          <w:sz w:val="24"/>
        </w:rPr>
        <w:t>normativa</w:t>
      </w:r>
      <w:r>
        <w:rPr>
          <w:spacing w:val="64"/>
          <w:sz w:val="24"/>
        </w:rPr>
        <w:t xml:space="preserve"> </w:t>
      </w:r>
      <w:r>
        <w:rPr>
          <w:sz w:val="24"/>
        </w:rPr>
        <w:t>ambientale</w:t>
      </w:r>
      <w:r>
        <w:rPr>
          <w:spacing w:val="66"/>
          <w:sz w:val="24"/>
        </w:rPr>
        <w:t xml:space="preserve"> </w:t>
      </w:r>
      <w:r>
        <w:rPr>
          <w:sz w:val="24"/>
        </w:rPr>
        <w:t>dell’UE</w:t>
      </w:r>
      <w:r>
        <w:rPr>
          <w:spacing w:val="65"/>
          <w:sz w:val="24"/>
        </w:rPr>
        <w:t xml:space="preserve"> </w:t>
      </w:r>
      <w:r>
        <w:rPr>
          <w:sz w:val="24"/>
        </w:rPr>
        <w:t>e</w:t>
      </w:r>
    </w:p>
    <w:p w:rsidR="00673411" w:rsidRDefault="00E52F52">
      <w:pPr>
        <w:pStyle w:val="Corpotesto"/>
        <w:spacing w:before="22"/>
        <w:ind w:left="1316"/>
      </w:pPr>
      <w:r>
        <w:t>nazionale.</w:t>
      </w:r>
    </w:p>
    <w:p w:rsidR="00673411" w:rsidRDefault="00E52F52">
      <w:pPr>
        <w:pStyle w:val="Paragrafoelenco"/>
        <w:numPr>
          <w:ilvl w:val="0"/>
          <w:numId w:val="1"/>
        </w:numPr>
        <w:tabs>
          <w:tab w:val="left" w:pos="1317"/>
        </w:tabs>
        <w:spacing w:before="182" w:line="259" w:lineRule="auto"/>
        <w:ind w:left="1316" w:right="1359"/>
        <w:jc w:val="both"/>
        <w:rPr>
          <w:sz w:val="24"/>
        </w:rPr>
      </w:pP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rispettato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applicabile,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comprese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pacing w:val="3"/>
          <w:sz w:val="24"/>
        </w:rPr>
        <w:t xml:space="preserve"> </w:t>
      </w:r>
      <w:r>
        <w:rPr>
          <w:sz w:val="24"/>
        </w:rPr>
        <w:t>Codice</w:t>
      </w:r>
      <w:r>
        <w:rPr>
          <w:spacing w:val="2"/>
          <w:sz w:val="24"/>
        </w:rPr>
        <w:t xml:space="preserve"> </w:t>
      </w:r>
      <w:r>
        <w:rPr>
          <w:sz w:val="24"/>
        </w:rPr>
        <w:t>dell'ambiente</w:t>
      </w:r>
      <w:r>
        <w:rPr>
          <w:spacing w:val="3"/>
          <w:sz w:val="24"/>
        </w:rPr>
        <w:t xml:space="preserve"> </w:t>
      </w:r>
      <w:r>
        <w:rPr>
          <w:sz w:val="24"/>
        </w:rPr>
        <w:t>(Decreto</w:t>
      </w:r>
      <w:r>
        <w:rPr>
          <w:spacing w:val="5"/>
          <w:sz w:val="24"/>
        </w:rPr>
        <w:t xml:space="preserve"> </w:t>
      </w:r>
      <w:r>
        <w:rPr>
          <w:sz w:val="24"/>
        </w:rPr>
        <w:t>Legislativo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aprile</w:t>
      </w:r>
      <w:r>
        <w:rPr>
          <w:spacing w:val="1"/>
          <w:sz w:val="24"/>
        </w:rPr>
        <w:t xml:space="preserve"> </w:t>
      </w:r>
      <w:r>
        <w:rPr>
          <w:sz w:val="24"/>
        </w:rPr>
        <w:t>2006,</w:t>
      </w:r>
    </w:p>
    <w:p w:rsidR="00673411" w:rsidRDefault="00673411">
      <w:pPr>
        <w:pStyle w:val="Corpotesto"/>
        <w:rPr>
          <w:sz w:val="20"/>
        </w:rPr>
      </w:pPr>
    </w:p>
    <w:p w:rsidR="00673411" w:rsidRDefault="002E36C3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111760</wp:posOffset>
                </wp:positionV>
                <wp:extent cx="1828800" cy="8890"/>
                <wp:effectExtent l="0" t="0" r="0" b="0"/>
                <wp:wrapTopAndBottom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C2F20" id="Rectangle 5" o:spid="_x0000_s1026" style="position:absolute;margin-left:70.95pt;margin-top:8.8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Kudg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73411" w:rsidRDefault="00E52F52">
      <w:pPr>
        <w:spacing w:before="72"/>
        <w:ind w:left="838" w:right="106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Nel valutare un’attività economica in base ai criteri indicati al presente paragrafo, si tiene conto dell’impatto</w:t>
      </w:r>
      <w:r>
        <w:rPr>
          <w:spacing w:val="1"/>
          <w:sz w:val="20"/>
        </w:rPr>
        <w:t xml:space="preserve"> </w:t>
      </w:r>
      <w:r>
        <w:rPr>
          <w:sz w:val="20"/>
        </w:rPr>
        <w:t>ambientale delle attività stesse e dell’impatto ambientale dei prodotti e dei servizi da esse forniti durante il loro</w:t>
      </w:r>
      <w:r>
        <w:rPr>
          <w:spacing w:val="1"/>
          <w:sz w:val="20"/>
        </w:rPr>
        <w:t xml:space="preserve"> </w:t>
      </w:r>
      <w:r>
        <w:rPr>
          <w:sz w:val="20"/>
        </w:rPr>
        <w:t>intero</w:t>
      </w:r>
      <w:r>
        <w:rPr>
          <w:spacing w:val="-4"/>
          <w:sz w:val="20"/>
        </w:rPr>
        <w:t xml:space="preserve"> </w:t>
      </w:r>
      <w:r>
        <w:rPr>
          <w:sz w:val="20"/>
        </w:rPr>
        <w:t>ciclo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vita,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4"/>
          <w:sz w:val="20"/>
        </w:rPr>
        <w:t xml:space="preserve"> </w:t>
      </w:r>
      <w:r>
        <w:rPr>
          <w:sz w:val="20"/>
        </w:rPr>
        <w:t>prendendo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considerazione</w:t>
      </w:r>
      <w:r>
        <w:rPr>
          <w:spacing w:val="-4"/>
          <w:sz w:val="20"/>
        </w:rPr>
        <w:t xml:space="preserve"> </w:t>
      </w:r>
      <w:r>
        <w:rPr>
          <w:sz w:val="20"/>
        </w:rPr>
        <w:t>produzione,</w:t>
      </w:r>
      <w:r>
        <w:rPr>
          <w:spacing w:val="-4"/>
          <w:sz w:val="20"/>
        </w:rPr>
        <w:t xml:space="preserve"> </w:t>
      </w:r>
      <w:r>
        <w:rPr>
          <w:sz w:val="20"/>
        </w:rPr>
        <w:t>uso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vita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tali</w:t>
      </w:r>
      <w:r>
        <w:rPr>
          <w:spacing w:val="-5"/>
          <w:sz w:val="20"/>
        </w:rPr>
        <w:t xml:space="preserve"> </w:t>
      </w:r>
      <w:r>
        <w:rPr>
          <w:sz w:val="20"/>
        </w:rPr>
        <w:t>prodotti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servizi.</w:t>
      </w:r>
    </w:p>
    <w:p w:rsidR="00673411" w:rsidRDefault="00673411">
      <w:pPr>
        <w:jc w:val="both"/>
        <w:rPr>
          <w:sz w:val="20"/>
        </w:rPr>
        <w:sectPr w:rsidR="00673411">
          <w:pgSz w:w="11910" w:h="16840"/>
          <w:pgMar w:top="1520" w:right="360" w:bottom="1100" w:left="580" w:header="1" w:footer="904" w:gutter="0"/>
          <w:cols w:space="720"/>
        </w:sectPr>
      </w:pPr>
    </w:p>
    <w:p w:rsidR="00673411" w:rsidRDefault="00673411">
      <w:pPr>
        <w:pStyle w:val="Corpotesto"/>
        <w:rPr>
          <w:sz w:val="20"/>
        </w:rPr>
      </w:pPr>
    </w:p>
    <w:p w:rsidR="00673411" w:rsidRDefault="00673411">
      <w:pPr>
        <w:pStyle w:val="Corpotesto"/>
        <w:spacing w:before="4"/>
        <w:rPr>
          <w:sz w:val="23"/>
        </w:rPr>
      </w:pPr>
    </w:p>
    <w:p w:rsidR="00673411" w:rsidRDefault="00E52F52">
      <w:pPr>
        <w:pStyle w:val="Corpotesto"/>
        <w:spacing w:before="90" w:line="259" w:lineRule="auto"/>
        <w:ind w:left="1316" w:right="1358"/>
        <w:jc w:val="both"/>
      </w:pPr>
      <w:r>
        <w:t xml:space="preserve">n. 152 e </w:t>
      </w:r>
      <w:proofErr w:type="spellStart"/>
      <w:r>
        <w:t>ss.mm.ii</w:t>
      </w:r>
      <w:proofErr w:type="spellEnd"/>
      <w:r>
        <w:t>.), inclusa l’eventuale necessità di sottoporre le attività progettuali</w:t>
      </w:r>
      <w:r>
        <w:rPr>
          <w:spacing w:val="1"/>
        </w:rPr>
        <w:t xml:space="preserve"> </w:t>
      </w:r>
      <w:r>
        <w:t>pertinenti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impatto</w:t>
      </w:r>
      <w:r>
        <w:rPr>
          <w:spacing w:val="1"/>
        </w:rPr>
        <w:t xml:space="preserve"> </w:t>
      </w:r>
      <w:r>
        <w:t>ambientale</w:t>
      </w:r>
      <w:r>
        <w:rPr>
          <w:spacing w:val="1"/>
        </w:rPr>
        <w:t xml:space="preserve"> </w:t>
      </w:r>
      <w:r>
        <w:t>(VIA),</w:t>
      </w:r>
      <w:r>
        <w:rPr>
          <w:spacing w:val="1"/>
        </w:rPr>
        <w:t xml:space="preserve"> </w:t>
      </w:r>
      <w:r>
        <w:t>l’Autorizzazione</w:t>
      </w:r>
      <w:r>
        <w:rPr>
          <w:spacing w:val="1"/>
        </w:rPr>
        <w:t xml:space="preserve"> </w:t>
      </w:r>
      <w:r>
        <w:t>integrata</w:t>
      </w:r>
      <w:r>
        <w:rPr>
          <w:spacing w:val="1"/>
        </w:rPr>
        <w:t xml:space="preserve"> </w:t>
      </w:r>
      <w:r>
        <w:t>Ambientale</w:t>
      </w:r>
      <w:r>
        <w:rPr>
          <w:spacing w:val="1"/>
        </w:rPr>
        <w:t xml:space="preserve"> </w:t>
      </w:r>
      <w:r>
        <w:t>(AIA)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l’Autorizzazione</w:t>
      </w:r>
      <w:r>
        <w:rPr>
          <w:spacing w:val="-1"/>
        </w:rPr>
        <w:t xml:space="preserve"> </w:t>
      </w:r>
      <w:r>
        <w:t>Unica</w:t>
      </w:r>
      <w:r>
        <w:rPr>
          <w:spacing w:val="-2"/>
        </w:rPr>
        <w:t xml:space="preserve"> </w:t>
      </w:r>
      <w:r>
        <w:t>Ambientale (AUA);</w:t>
      </w:r>
    </w:p>
    <w:p w:rsidR="00673411" w:rsidRDefault="00E52F52">
      <w:pPr>
        <w:pStyle w:val="Paragrafoelenco"/>
        <w:numPr>
          <w:ilvl w:val="0"/>
          <w:numId w:val="1"/>
        </w:numPr>
        <w:tabs>
          <w:tab w:val="left" w:pos="1317"/>
        </w:tabs>
        <w:spacing w:before="159"/>
        <w:ind w:left="1316" w:right="1352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attuatore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indirizzato,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esecuzione del contratto d’appalto, i Soggetti realizzatori o esecutori al rispetto delle</w:t>
      </w:r>
      <w:r>
        <w:rPr>
          <w:spacing w:val="1"/>
          <w:sz w:val="24"/>
        </w:rPr>
        <w:t xml:space="preserve"> </w:t>
      </w:r>
      <w:r>
        <w:rPr>
          <w:sz w:val="24"/>
        </w:rPr>
        <w:t>previsioni contenute nell’Allegato alla Circolare MEF del 30 dicembre 2021, n. 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denominato </w:t>
      </w:r>
      <w:r>
        <w:rPr>
          <w:i/>
          <w:sz w:val="24"/>
        </w:rPr>
        <w:t>“Guida operativa per il rispetto del principio di non arrecare danno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significativo all’ambiente (DNSH)” </w:t>
      </w:r>
      <w:r>
        <w:rPr>
          <w:sz w:val="24"/>
        </w:rPr>
        <w:t xml:space="preserve">(di seguito </w:t>
      </w:r>
      <w:r>
        <w:rPr>
          <w:i/>
          <w:sz w:val="24"/>
        </w:rPr>
        <w:t>“</w:t>
      </w:r>
      <w:r>
        <w:rPr>
          <w:sz w:val="24"/>
        </w:rPr>
        <w:t>Guida DNSH</w:t>
      </w:r>
      <w:r>
        <w:rPr>
          <w:i/>
          <w:sz w:val="24"/>
        </w:rPr>
        <w:t>”</w:t>
      </w:r>
      <w:r>
        <w:rPr>
          <w:sz w:val="24"/>
        </w:rPr>
        <w:t>) e nell’Allegato alla</w:t>
      </w:r>
      <w:r>
        <w:rPr>
          <w:spacing w:val="1"/>
          <w:sz w:val="24"/>
        </w:rPr>
        <w:t xml:space="preserve"> </w:t>
      </w:r>
      <w:r>
        <w:rPr>
          <w:sz w:val="24"/>
        </w:rPr>
        <w:t>Circolare</w:t>
      </w:r>
      <w:r>
        <w:rPr>
          <w:spacing w:val="1"/>
          <w:sz w:val="24"/>
        </w:rPr>
        <w:t xml:space="preserve"> </w:t>
      </w:r>
      <w:r>
        <w:rPr>
          <w:sz w:val="24"/>
        </w:rPr>
        <w:t>MEF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ottobre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33,</w:t>
      </w:r>
      <w:r>
        <w:rPr>
          <w:spacing w:val="1"/>
          <w:sz w:val="24"/>
        </w:rPr>
        <w:t xml:space="preserve"> </w:t>
      </w:r>
      <w:r>
        <w:rPr>
          <w:sz w:val="24"/>
        </w:rPr>
        <w:t>denominato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Aggiornamento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operativa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principio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arrecare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significativo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all’ambiente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(cd.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DNSH)</w:t>
      </w:r>
      <w:r>
        <w:rPr>
          <w:sz w:val="24"/>
        </w:rPr>
        <w:t>”</w:t>
      </w:r>
      <w:r>
        <w:rPr>
          <w:spacing w:val="-12"/>
          <w:sz w:val="24"/>
        </w:rPr>
        <w:t xml:space="preserve"> </w:t>
      </w:r>
      <w:r>
        <w:rPr>
          <w:sz w:val="24"/>
        </w:rPr>
        <w:t>nonché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quanto</w:t>
      </w:r>
      <w:r>
        <w:rPr>
          <w:spacing w:val="-11"/>
          <w:sz w:val="24"/>
        </w:rPr>
        <w:t xml:space="preserve"> </w:t>
      </w:r>
      <w:r>
        <w:rPr>
          <w:sz w:val="24"/>
        </w:rPr>
        <w:t>previsto</w:t>
      </w:r>
      <w:r>
        <w:rPr>
          <w:spacing w:val="-10"/>
          <w:sz w:val="24"/>
        </w:rPr>
        <w:t xml:space="preserve"> </w:t>
      </w:r>
      <w:r>
        <w:rPr>
          <w:sz w:val="24"/>
        </w:rPr>
        <w:t>dalla</w:t>
      </w:r>
      <w:r>
        <w:rPr>
          <w:spacing w:val="-12"/>
          <w:sz w:val="24"/>
        </w:rPr>
        <w:t xml:space="preserve"> </w:t>
      </w:r>
      <w:r>
        <w:rPr>
          <w:sz w:val="24"/>
        </w:rPr>
        <w:t>normativa</w:t>
      </w:r>
      <w:r>
        <w:rPr>
          <w:spacing w:val="-12"/>
          <w:sz w:val="24"/>
        </w:rPr>
        <w:t xml:space="preserve"> </w:t>
      </w:r>
      <w:r>
        <w:rPr>
          <w:sz w:val="24"/>
        </w:rPr>
        <w:t>ambientale</w:t>
      </w:r>
      <w:r>
        <w:rPr>
          <w:spacing w:val="-11"/>
          <w:sz w:val="24"/>
        </w:rPr>
        <w:t xml:space="preserve"> </w:t>
      </w:r>
      <w:r>
        <w:rPr>
          <w:sz w:val="24"/>
        </w:rPr>
        <w:t>dell’UE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nazionale.</w:t>
      </w:r>
    </w:p>
    <w:p w:rsidR="00673411" w:rsidRDefault="00673411">
      <w:pPr>
        <w:pStyle w:val="Corpotesto"/>
        <w:rPr>
          <w:sz w:val="20"/>
        </w:rPr>
      </w:pPr>
    </w:p>
    <w:p w:rsidR="00673411" w:rsidRDefault="00673411">
      <w:pPr>
        <w:pStyle w:val="Corpotesto"/>
        <w:spacing w:before="2"/>
        <w:rPr>
          <w:sz w:val="17"/>
        </w:rPr>
      </w:pPr>
    </w:p>
    <w:p w:rsidR="00673411" w:rsidRDefault="00673411">
      <w:pPr>
        <w:rPr>
          <w:sz w:val="17"/>
        </w:rPr>
        <w:sectPr w:rsidR="00673411">
          <w:pgSz w:w="11910" w:h="16840"/>
          <w:pgMar w:top="1520" w:right="360" w:bottom="1100" w:left="580" w:header="1" w:footer="904" w:gutter="0"/>
          <w:cols w:space="720"/>
        </w:sectPr>
      </w:pPr>
    </w:p>
    <w:p w:rsidR="00673411" w:rsidRDefault="00E52F52">
      <w:pPr>
        <w:pStyle w:val="Corpotesto"/>
        <w:tabs>
          <w:tab w:val="left" w:pos="5246"/>
        </w:tabs>
        <w:spacing w:before="90"/>
        <w:ind w:left="1539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3411" w:rsidRDefault="00E52F52">
      <w:pPr>
        <w:pStyle w:val="Corpotesto"/>
        <w:spacing w:before="90"/>
        <w:ind w:left="823" w:right="1272"/>
        <w:jc w:val="center"/>
      </w:pPr>
      <w:r>
        <w:br w:type="column"/>
      </w:r>
      <w:r>
        <w:t>Il Legale rappresentante del Soggetto</w:t>
      </w:r>
      <w:r>
        <w:rPr>
          <w:spacing w:val="-58"/>
        </w:rPr>
        <w:t xml:space="preserve"> </w:t>
      </w:r>
      <w:r>
        <w:t>attuatore</w:t>
      </w:r>
    </w:p>
    <w:p w:rsidR="00673411" w:rsidRDefault="00E52F52">
      <w:pPr>
        <w:ind w:left="823" w:right="1270"/>
        <w:jc w:val="center"/>
        <w:rPr>
          <w:i/>
          <w:sz w:val="24"/>
        </w:rPr>
      </w:pPr>
      <w:r>
        <w:rPr>
          <w:i/>
          <w:sz w:val="24"/>
        </w:rPr>
        <w:t>(Firma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digitale)</w:t>
      </w:r>
    </w:p>
    <w:p w:rsidR="00673411" w:rsidRDefault="00673411">
      <w:pPr>
        <w:jc w:val="center"/>
        <w:rPr>
          <w:sz w:val="24"/>
        </w:rPr>
        <w:sectPr w:rsidR="00673411">
          <w:type w:val="continuous"/>
          <w:pgSz w:w="11910" w:h="16840"/>
          <w:pgMar w:top="0" w:right="360" w:bottom="0" w:left="580" w:header="720" w:footer="720" w:gutter="0"/>
          <w:cols w:num="2" w:space="720" w:equalWidth="0">
            <w:col w:w="5247" w:space="40"/>
            <w:col w:w="5683"/>
          </w:cols>
        </w:sectPr>
      </w:pPr>
    </w:p>
    <w:p w:rsidR="00673411" w:rsidRDefault="00E52F52">
      <w:pPr>
        <w:pStyle w:val="Corpotesto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09152" behindDoc="1" locked="0" layoutInCell="1" allowOverlap="1">
            <wp:simplePos x="0" y="0"/>
            <wp:positionH relativeFrom="page">
              <wp:posOffset>224452</wp:posOffset>
            </wp:positionH>
            <wp:positionV relativeFrom="page">
              <wp:posOffset>1524</wp:posOffset>
            </wp:positionV>
            <wp:extent cx="970604" cy="974366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604" cy="97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411" w:rsidRDefault="00673411">
      <w:pPr>
        <w:pStyle w:val="Corpotesto"/>
        <w:rPr>
          <w:i/>
          <w:sz w:val="20"/>
        </w:rPr>
      </w:pPr>
    </w:p>
    <w:p w:rsidR="00673411" w:rsidRDefault="00673411">
      <w:pPr>
        <w:pStyle w:val="Corpotesto"/>
        <w:rPr>
          <w:i/>
          <w:sz w:val="20"/>
        </w:rPr>
      </w:pPr>
    </w:p>
    <w:p w:rsidR="00673411" w:rsidRDefault="00673411">
      <w:pPr>
        <w:pStyle w:val="Corpotesto"/>
        <w:rPr>
          <w:i/>
          <w:sz w:val="20"/>
        </w:rPr>
      </w:pPr>
    </w:p>
    <w:p w:rsidR="00673411" w:rsidRDefault="00673411">
      <w:pPr>
        <w:pStyle w:val="Corpotesto"/>
        <w:rPr>
          <w:i/>
          <w:sz w:val="20"/>
        </w:rPr>
      </w:pPr>
    </w:p>
    <w:p w:rsidR="00673411" w:rsidRDefault="00673411">
      <w:pPr>
        <w:pStyle w:val="Corpotesto"/>
        <w:spacing w:before="8"/>
        <w:rPr>
          <w:i/>
          <w:sz w:val="23"/>
        </w:rPr>
      </w:pPr>
    </w:p>
    <w:p w:rsidR="00673411" w:rsidRDefault="00E52F52">
      <w:pPr>
        <w:spacing w:line="256" w:lineRule="auto"/>
        <w:ind w:left="1530" w:right="1538" w:hanging="3"/>
        <w:rPr>
          <w:b/>
        </w:rPr>
      </w:pPr>
      <w:r>
        <w:rPr>
          <w:b/>
        </w:rPr>
        <w:t>Appendice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</w:rPr>
        <w:t>Checklist</w:t>
      </w:r>
      <w:r>
        <w:rPr>
          <w:b/>
          <w:spacing w:val="-8"/>
        </w:rPr>
        <w:t xml:space="preserve"> </w:t>
      </w:r>
      <w:r>
        <w:rPr>
          <w:b/>
        </w:rPr>
        <w:t>allegata</w:t>
      </w:r>
      <w:r>
        <w:rPr>
          <w:b/>
          <w:spacing w:val="-10"/>
        </w:rPr>
        <w:t xml:space="preserve"> </w:t>
      </w:r>
      <w:r>
        <w:rPr>
          <w:b/>
        </w:rPr>
        <w:t>alla</w:t>
      </w:r>
      <w:r>
        <w:rPr>
          <w:b/>
          <w:spacing w:val="-11"/>
        </w:rPr>
        <w:t xml:space="preserve"> </w:t>
      </w:r>
      <w:r>
        <w:rPr>
          <w:b/>
        </w:rPr>
        <w:t>Guida</w:t>
      </w:r>
      <w:r>
        <w:rPr>
          <w:b/>
          <w:spacing w:val="-11"/>
        </w:rPr>
        <w:t xml:space="preserve"> </w:t>
      </w:r>
      <w:r>
        <w:rPr>
          <w:b/>
        </w:rPr>
        <w:t>DNSH</w:t>
      </w:r>
      <w:r>
        <w:rPr>
          <w:b/>
          <w:spacing w:val="-10"/>
        </w:rPr>
        <w:t xml:space="preserve"> </w:t>
      </w:r>
      <w:r>
        <w:rPr>
          <w:b/>
        </w:rPr>
        <w:t>relativa</w:t>
      </w:r>
      <w:r>
        <w:rPr>
          <w:b/>
          <w:spacing w:val="-10"/>
        </w:rPr>
        <w:t xml:space="preserve"> </w:t>
      </w:r>
      <w:r>
        <w:rPr>
          <w:b/>
        </w:rPr>
        <w:t>alla</w:t>
      </w:r>
      <w:r>
        <w:rPr>
          <w:b/>
          <w:spacing w:val="-9"/>
        </w:rPr>
        <w:t xml:space="preserve"> </w:t>
      </w:r>
      <w:r>
        <w:rPr>
          <w:b/>
        </w:rPr>
        <w:t>Scheda</w:t>
      </w:r>
      <w:r>
        <w:rPr>
          <w:b/>
          <w:spacing w:val="-11"/>
        </w:rPr>
        <w:t xml:space="preserve"> </w:t>
      </w:r>
      <w:r>
        <w:rPr>
          <w:b/>
        </w:rPr>
        <w:t>26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</w:rPr>
        <w:t>Finanziamenti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1"/>
        </w:rPr>
        <w:t xml:space="preserve"> </w:t>
      </w:r>
      <w:r>
        <w:rPr>
          <w:b/>
        </w:rPr>
        <w:t>imprese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ricerca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Misura</w:t>
      </w:r>
      <w:r>
        <w:rPr>
          <w:b/>
          <w:spacing w:val="-10"/>
        </w:rPr>
        <w:t xml:space="preserve"> </w:t>
      </w:r>
      <w:r>
        <w:rPr>
          <w:b/>
        </w:rPr>
        <w:t>4</w:t>
      </w:r>
      <w:r>
        <w:rPr>
          <w:b/>
          <w:spacing w:val="-11"/>
        </w:rPr>
        <w:t xml:space="preserve"> </w:t>
      </w:r>
      <w:r>
        <w:rPr>
          <w:b/>
        </w:rPr>
        <w:t>Componente</w:t>
      </w:r>
      <w:r>
        <w:rPr>
          <w:b/>
          <w:spacing w:val="-5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Investimento 1.1</w:t>
      </w:r>
      <w:r>
        <w:rPr>
          <w:b/>
          <w:spacing w:val="-3"/>
        </w:rPr>
        <w:t xml:space="preserve"> </w:t>
      </w:r>
      <w:r>
        <w:rPr>
          <w:b/>
        </w:rPr>
        <w:t>(da</w:t>
      </w:r>
      <w:r>
        <w:rPr>
          <w:b/>
          <w:spacing w:val="-3"/>
        </w:rPr>
        <w:t xml:space="preserve"> </w:t>
      </w:r>
      <w:r>
        <w:rPr>
          <w:b/>
        </w:rPr>
        <w:t>completare per</w:t>
      </w:r>
      <w:r>
        <w:rPr>
          <w:b/>
          <w:spacing w:val="-2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bimestre di</w:t>
      </w:r>
      <w:r>
        <w:rPr>
          <w:b/>
          <w:spacing w:val="1"/>
        </w:rPr>
        <w:t xml:space="preserve"> </w:t>
      </w:r>
      <w:r>
        <w:rPr>
          <w:b/>
        </w:rPr>
        <w:t>rendicontazione)</w:t>
      </w:r>
    </w:p>
    <w:p w:rsidR="00673411" w:rsidRDefault="00673411">
      <w:pPr>
        <w:pStyle w:val="Corpotesto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849"/>
        <w:gridCol w:w="6730"/>
        <w:gridCol w:w="1276"/>
        <w:gridCol w:w="4819"/>
      </w:tblGrid>
      <w:tr w:rsidR="00673411">
        <w:trPr>
          <w:trHeight w:val="978"/>
        </w:trPr>
        <w:tc>
          <w:tcPr>
            <w:tcW w:w="1493" w:type="dxa"/>
            <w:tcBorders>
              <w:right w:val="single" w:sz="4" w:space="0" w:color="000000"/>
            </w:tcBorders>
            <w:shd w:val="clear" w:color="auto" w:fill="BCD6EE"/>
          </w:tcPr>
          <w:p w:rsidR="00673411" w:rsidRDefault="00E52F52">
            <w:pPr>
              <w:pStyle w:val="TableParagraph"/>
              <w:spacing w:line="259" w:lineRule="auto"/>
              <w:ind w:left="69" w:right="87"/>
              <w:rPr>
                <w:b/>
              </w:rPr>
            </w:pPr>
            <w:r>
              <w:rPr>
                <w:b/>
                <w:color w:val="2D74B5"/>
              </w:rPr>
              <w:t>Tempo di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</w:rPr>
              <w:t>svolgimento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</w:rPr>
              <w:t>delle</w:t>
            </w:r>
            <w:r>
              <w:rPr>
                <w:b/>
                <w:color w:val="2D74B5"/>
                <w:spacing w:val="-12"/>
              </w:rPr>
              <w:t xml:space="preserve"> </w:t>
            </w:r>
            <w:r>
              <w:rPr>
                <w:b/>
                <w:color w:val="2D74B5"/>
              </w:rPr>
              <w:t>verifiche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E"/>
          </w:tcPr>
          <w:p w:rsidR="00673411" w:rsidRDefault="0067341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3411" w:rsidRDefault="00E52F52">
            <w:pPr>
              <w:pStyle w:val="TableParagraph"/>
              <w:ind w:left="340"/>
              <w:rPr>
                <w:b/>
              </w:rPr>
            </w:pPr>
            <w:r>
              <w:rPr>
                <w:b/>
                <w:color w:val="2D74B5"/>
              </w:rPr>
              <w:t>n.</w:t>
            </w:r>
          </w:p>
        </w:tc>
        <w:tc>
          <w:tcPr>
            <w:tcW w:w="67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E"/>
          </w:tcPr>
          <w:p w:rsidR="00673411" w:rsidRDefault="0067341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3411" w:rsidRDefault="00E52F52">
            <w:pPr>
              <w:pStyle w:val="TableParagraph"/>
              <w:ind w:left="75"/>
              <w:rPr>
                <w:b/>
              </w:rPr>
            </w:pPr>
            <w:r>
              <w:rPr>
                <w:b/>
                <w:color w:val="2D74B5"/>
              </w:rPr>
              <w:t>Elemento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di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controllo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E"/>
          </w:tcPr>
          <w:p w:rsidR="00673411" w:rsidRDefault="00E52F52">
            <w:pPr>
              <w:pStyle w:val="TableParagraph"/>
              <w:spacing w:line="259" w:lineRule="auto"/>
              <w:ind w:left="75" w:right="70"/>
              <w:rPr>
                <w:b/>
              </w:rPr>
            </w:pPr>
            <w:r>
              <w:rPr>
                <w:b/>
                <w:color w:val="2D74B5"/>
              </w:rPr>
              <w:t>Esito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</w:rPr>
              <w:t>(Sì/No/Non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</w:rPr>
              <w:t>applicabile)</w:t>
            </w:r>
          </w:p>
        </w:tc>
        <w:tc>
          <w:tcPr>
            <w:tcW w:w="4819" w:type="dxa"/>
            <w:tcBorders>
              <w:left w:val="single" w:sz="4" w:space="0" w:color="000000"/>
            </w:tcBorders>
            <w:shd w:val="clear" w:color="auto" w:fill="BCD6EE"/>
          </w:tcPr>
          <w:p w:rsidR="00673411" w:rsidRDefault="0067341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3411" w:rsidRDefault="00E52F52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2D74B5"/>
              </w:rPr>
              <w:t>Commento</w:t>
            </w:r>
            <w:r>
              <w:rPr>
                <w:b/>
                <w:color w:val="2D74B5"/>
                <w:spacing w:val="-5"/>
              </w:rPr>
              <w:t xml:space="preserve"> </w:t>
            </w:r>
            <w:r>
              <w:rPr>
                <w:b/>
                <w:color w:val="2D74B5"/>
              </w:rPr>
              <w:t>(obbligatorio</w:t>
            </w:r>
            <w:r>
              <w:rPr>
                <w:b/>
                <w:color w:val="2D74B5"/>
                <w:spacing w:val="-3"/>
              </w:rPr>
              <w:t xml:space="preserve"> </w:t>
            </w:r>
            <w:r>
              <w:rPr>
                <w:b/>
                <w:color w:val="2D74B5"/>
              </w:rPr>
              <w:t>in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caso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di N/A)</w:t>
            </w:r>
          </w:p>
        </w:tc>
      </w:tr>
      <w:tr w:rsidR="00673411">
        <w:trPr>
          <w:trHeight w:val="974"/>
        </w:trPr>
        <w:tc>
          <w:tcPr>
            <w:tcW w:w="1493" w:type="dxa"/>
            <w:vMerge w:val="restart"/>
            <w:tcBorders>
              <w:right w:val="single" w:sz="4" w:space="0" w:color="000000"/>
            </w:tcBorders>
            <w:shd w:val="clear" w:color="auto" w:fill="BCD6EE"/>
          </w:tcPr>
          <w:p w:rsidR="00673411" w:rsidRDefault="00673411">
            <w:pPr>
              <w:pStyle w:val="TableParagraph"/>
              <w:rPr>
                <w:b/>
                <w:sz w:val="24"/>
              </w:rPr>
            </w:pPr>
          </w:p>
          <w:p w:rsidR="00673411" w:rsidRDefault="00673411">
            <w:pPr>
              <w:pStyle w:val="TableParagraph"/>
              <w:rPr>
                <w:b/>
                <w:sz w:val="24"/>
              </w:rPr>
            </w:pPr>
          </w:p>
          <w:p w:rsidR="00673411" w:rsidRDefault="00673411">
            <w:pPr>
              <w:pStyle w:val="TableParagraph"/>
              <w:rPr>
                <w:b/>
                <w:sz w:val="24"/>
              </w:rPr>
            </w:pPr>
          </w:p>
          <w:p w:rsidR="00673411" w:rsidRDefault="00673411">
            <w:pPr>
              <w:pStyle w:val="TableParagraph"/>
              <w:rPr>
                <w:b/>
                <w:sz w:val="24"/>
              </w:rPr>
            </w:pPr>
          </w:p>
          <w:p w:rsidR="00673411" w:rsidRDefault="00673411">
            <w:pPr>
              <w:pStyle w:val="TableParagraph"/>
              <w:rPr>
                <w:b/>
                <w:sz w:val="24"/>
              </w:rPr>
            </w:pPr>
          </w:p>
          <w:p w:rsidR="00673411" w:rsidRDefault="00673411">
            <w:pPr>
              <w:pStyle w:val="TableParagraph"/>
              <w:rPr>
                <w:b/>
                <w:sz w:val="24"/>
              </w:rPr>
            </w:pPr>
          </w:p>
          <w:p w:rsidR="00673411" w:rsidRDefault="00673411">
            <w:pPr>
              <w:pStyle w:val="TableParagraph"/>
              <w:rPr>
                <w:b/>
                <w:sz w:val="24"/>
              </w:rPr>
            </w:pPr>
          </w:p>
          <w:p w:rsidR="00673411" w:rsidRDefault="00673411">
            <w:pPr>
              <w:pStyle w:val="TableParagraph"/>
              <w:rPr>
                <w:b/>
                <w:sz w:val="24"/>
              </w:rPr>
            </w:pPr>
          </w:p>
          <w:p w:rsidR="00673411" w:rsidRDefault="00673411">
            <w:pPr>
              <w:pStyle w:val="TableParagraph"/>
              <w:rPr>
                <w:b/>
                <w:sz w:val="24"/>
              </w:rPr>
            </w:pPr>
          </w:p>
          <w:p w:rsidR="00673411" w:rsidRDefault="0067341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73411" w:rsidRDefault="00E52F52">
            <w:pPr>
              <w:pStyle w:val="TableParagraph"/>
              <w:ind w:left="69"/>
            </w:pPr>
            <w:r>
              <w:rPr>
                <w:color w:val="2D74B5"/>
              </w:rPr>
              <w:t>Ex-ante</w:t>
            </w:r>
            <w:r>
              <w:rPr>
                <w:color w:val="2D74B5"/>
                <w:vertAlign w:val="superscript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73411" w:rsidRDefault="00E52F52">
            <w:pPr>
              <w:pStyle w:val="TableParagraph"/>
              <w:ind w:left="374"/>
            </w:pPr>
            <w:r>
              <w:rPr>
                <w:color w:val="2D74B5"/>
              </w:rPr>
              <w:t>1</w:t>
            </w:r>
          </w:p>
        </w:tc>
        <w:tc>
          <w:tcPr>
            <w:tcW w:w="6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E52F52">
            <w:pPr>
              <w:pStyle w:val="TableParagraph"/>
              <w:spacing w:before="3" w:line="259" w:lineRule="auto"/>
              <w:ind w:left="75" w:right="57"/>
              <w:jc w:val="both"/>
            </w:pPr>
            <w:r>
              <w:rPr>
                <w:color w:val="2D74B5"/>
              </w:rPr>
              <w:t>È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stata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fornita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una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lista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di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tutti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settori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verso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quali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sono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fatti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gli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investimenti,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individuati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secondo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il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loro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codice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NACE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(a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livello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di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divisione)?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673411" w:rsidRDefault="00673411">
            <w:pPr>
              <w:pStyle w:val="TableParagraph"/>
              <w:rPr>
                <w:sz w:val="20"/>
              </w:rPr>
            </w:pPr>
          </w:p>
        </w:tc>
      </w:tr>
      <w:tr w:rsidR="00673411">
        <w:trPr>
          <w:trHeight w:val="1525"/>
        </w:trPr>
        <w:tc>
          <w:tcPr>
            <w:tcW w:w="1493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:rsidR="00673411" w:rsidRDefault="00673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  <w:rPr>
                <w:b/>
                <w:sz w:val="24"/>
              </w:rPr>
            </w:pPr>
          </w:p>
          <w:p w:rsidR="00673411" w:rsidRDefault="00673411">
            <w:pPr>
              <w:pStyle w:val="TableParagraph"/>
              <w:rPr>
                <w:b/>
                <w:sz w:val="24"/>
              </w:rPr>
            </w:pPr>
          </w:p>
          <w:p w:rsidR="00673411" w:rsidRDefault="00E52F52">
            <w:pPr>
              <w:pStyle w:val="TableParagraph"/>
              <w:ind w:left="374"/>
            </w:pPr>
            <w:r>
              <w:rPr>
                <w:color w:val="2D74B5"/>
              </w:rPr>
              <w:t>2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E52F52">
            <w:pPr>
              <w:pStyle w:val="TableParagraph"/>
              <w:spacing w:before="8" w:line="259" w:lineRule="auto"/>
              <w:ind w:left="75" w:right="54"/>
              <w:jc w:val="both"/>
            </w:pPr>
            <w:r>
              <w:rPr>
                <w:color w:val="2D74B5"/>
              </w:rPr>
              <w:t>Tutte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le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operazioni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che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raggiungono</w:t>
            </w:r>
            <w:r>
              <w:rPr>
                <w:color w:val="2D74B5"/>
                <w:spacing w:val="-5"/>
              </w:rPr>
              <w:t xml:space="preserve"> </w:t>
            </w:r>
            <w:r>
              <w:rPr>
                <w:color w:val="2D74B5"/>
              </w:rPr>
              <w:t>o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superano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le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soglie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descritte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nei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punti</w:t>
            </w:r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</w:rPr>
              <w:t>descritti nella relativa scheda tecnica (CATEGORIA 1) sono sottoposte 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una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verifica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di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sostenibilità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</w:rPr>
              <w:t>con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esito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positivo,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seguendo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le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indicazioni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degli</w:t>
            </w:r>
            <w:r>
              <w:rPr>
                <w:color w:val="2D74B5"/>
                <w:spacing w:val="-53"/>
              </w:rPr>
              <w:t xml:space="preserve"> </w:t>
            </w:r>
            <w:r>
              <w:rPr>
                <w:color w:val="2D74B5"/>
              </w:rPr>
              <w:t>orientamenti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tecnici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per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il Fondo</w:t>
            </w:r>
            <w:r>
              <w:rPr>
                <w:color w:val="2D74B5"/>
                <w:spacing w:val="-2"/>
              </w:rPr>
              <w:t xml:space="preserve"> </w:t>
            </w:r>
            <w:proofErr w:type="spellStart"/>
            <w:r>
              <w:rPr>
                <w:color w:val="2D74B5"/>
              </w:rPr>
              <w:t>InvestEU</w:t>
            </w:r>
            <w:proofErr w:type="spellEnd"/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e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tale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previsione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è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inclusa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degli</w:t>
            </w:r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</w:rPr>
              <w:t>accordi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contrattuali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così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come il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suo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rispetto successivo?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411" w:rsidRDefault="00673411">
            <w:pPr>
              <w:pStyle w:val="TableParagraph"/>
              <w:rPr>
                <w:sz w:val="20"/>
              </w:rPr>
            </w:pPr>
          </w:p>
        </w:tc>
      </w:tr>
      <w:tr w:rsidR="00673411">
        <w:trPr>
          <w:trHeight w:val="978"/>
        </w:trPr>
        <w:tc>
          <w:tcPr>
            <w:tcW w:w="1493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:rsidR="00673411" w:rsidRDefault="00673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73411" w:rsidRDefault="00E52F52">
            <w:pPr>
              <w:pStyle w:val="TableParagraph"/>
              <w:ind w:left="374"/>
            </w:pPr>
            <w:r>
              <w:rPr>
                <w:color w:val="2D74B5"/>
              </w:rPr>
              <w:t>3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E52F52">
            <w:pPr>
              <w:pStyle w:val="TableParagraph"/>
              <w:spacing w:before="8" w:line="259" w:lineRule="auto"/>
              <w:ind w:left="75" w:right="52"/>
              <w:jc w:val="both"/>
            </w:pPr>
            <w:r>
              <w:rPr>
                <w:color w:val="2D74B5"/>
              </w:rPr>
              <w:t>Gli investimenti che ricadono sotto alla soglia minima per l’applicazione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della verifica di sostenibilità completa (CATEGORIA 2), sono sottoposti a</w:t>
            </w:r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</w:rPr>
              <w:t>una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verifica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in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forma semplificata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e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hanno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ottenuto un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esito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positivo?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411" w:rsidRDefault="00673411">
            <w:pPr>
              <w:pStyle w:val="TableParagraph"/>
              <w:rPr>
                <w:sz w:val="20"/>
              </w:rPr>
            </w:pPr>
          </w:p>
        </w:tc>
      </w:tr>
      <w:tr w:rsidR="00673411">
        <w:trPr>
          <w:trHeight w:val="1799"/>
        </w:trPr>
        <w:tc>
          <w:tcPr>
            <w:tcW w:w="1493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:rsidR="00673411" w:rsidRDefault="00673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  <w:rPr>
                <w:b/>
                <w:sz w:val="24"/>
              </w:rPr>
            </w:pPr>
          </w:p>
          <w:p w:rsidR="00673411" w:rsidRDefault="0067341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73411" w:rsidRDefault="00E52F52">
            <w:pPr>
              <w:pStyle w:val="TableParagraph"/>
              <w:spacing w:before="1"/>
              <w:ind w:left="374"/>
            </w:pPr>
            <w:r>
              <w:rPr>
                <w:color w:val="2D74B5"/>
              </w:rPr>
              <w:t>4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E52F52">
            <w:pPr>
              <w:pStyle w:val="TableParagraph"/>
              <w:spacing w:before="8" w:line="259" w:lineRule="auto"/>
              <w:ind w:left="75" w:right="55"/>
              <w:jc w:val="both"/>
            </w:pPr>
            <w:proofErr w:type="gramStart"/>
            <w:r>
              <w:rPr>
                <w:color w:val="2D74B5"/>
              </w:rPr>
              <w:t>E'</w:t>
            </w:r>
            <w:proofErr w:type="gramEnd"/>
            <w:r>
              <w:rPr>
                <w:color w:val="2D74B5"/>
              </w:rPr>
              <w:t xml:space="preserve"> confermato che dagli investimenti in ricerca e innovazione (R&amp;I), sono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escluse ex-ante le attività dedicate alla ricerca e innovazione cosiddetta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“</w:t>
            </w:r>
            <w:proofErr w:type="spellStart"/>
            <w:r>
              <w:rPr>
                <w:color w:val="2D74B5"/>
              </w:rPr>
              <w:t>brown</w:t>
            </w:r>
            <w:proofErr w:type="spellEnd"/>
            <w:r>
              <w:rPr>
                <w:color w:val="2D74B5"/>
              </w:rPr>
              <w:t xml:space="preserve"> R&amp;I” che riguarda ad esempio fonti fossili, gas naturali esclusi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dall’Allegato III degli Orientamenti tecnici sull’applicazione del principio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“non arrecare un danno significativo”, inceneritori, trattamento biologico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meccanico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e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discariche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etc.,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così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come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specificato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nella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scheda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tecnica?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411" w:rsidRDefault="00673411">
            <w:pPr>
              <w:pStyle w:val="TableParagraph"/>
              <w:rPr>
                <w:sz w:val="20"/>
              </w:rPr>
            </w:pPr>
          </w:p>
        </w:tc>
      </w:tr>
      <w:tr w:rsidR="00673411">
        <w:trPr>
          <w:trHeight w:val="707"/>
        </w:trPr>
        <w:tc>
          <w:tcPr>
            <w:tcW w:w="1493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:rsidR="00673411" w:rsidRDefault="00673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E52F52">
            <w:pPr>
              <w:pStyle w:val="TableParagraph"/>
              <w:spacing w:before="143"/>
              <w:ind w:left="374"/>
            </w:pPr>
            <w:r>
              <w:rPr>
                <w:color w:val="2D74B5"/>
              </w:rPr>
              <w:t>5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E52F52">
            <w:pPr>
              <w:pStyle w:val="TableParagraph"/>
              <w:spacing w:before="5" w:line="259" w:lineRule="auto"/>
              <w:ind w:left="75"/>
            </w:pPr>
            <w:proofErr w:type="gramStart"/>
            <w:r>
              <w:rPr>
                <w:color w:val="2D74B5"/>
              </w:rPr>
              <w:t>E'</w:t>
            </w:r>
            <w:proofErr w:type="gramEnd"/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confermato</w:t>
            </w:r>
            <w:r>
              <w:rPr>
                <w:color w:val="2D74B5"/>
                <w:spacing w:val="-5"/>
              </w:rPr>
              <w:t xml:space="preserve"> </w:t>
            </w:r>
            <w:r>
              <w:rPr>
                <w:color w:val="2D74B5"/>
              </w:rPr>
              <w:t>che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le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attività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finanziate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non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rientrino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tra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quelle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escluse,</w:t>
            </w:r>
            <w:r>
              <w:rPr>
                <w:color w:val="2D74B5"/>
                <w:spacing w:val="-5"/>
              </w:rPr>
              <w:t xml:space="preserve"> </w:t>
            </w:r>
            <w:r>
              <w:rPr>
                <w:color w:val="2D74B5"/>
              </w:rPr>
              <w:t>così</w:t>
            </w:r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</w:rPr>
              <w:t>come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definite nella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relativa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scheda tecnica?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411" w:rsidRDefault="00673411">
            <w:pPr>
              <w:pStyle w:val="TableParagraph"/>
              <w:rPr>
                <w:sz w:val="20"/>
              </w:rPr>
            </w:pPr>
          </w:p>
        </w:tc>
      </w:tr>
    </w:tbl>
    <w:p w:rsidR="00673411" w:rsidRDefault="00673411">
      <w:pPr>
        <w:pStyle w:val="Corpotesto"/>
        <w:rPr>
          <w:b/>
          <w:sz w:val="20"/>
        </w:rPr>
      </w:pPr>
    </w:p>
    <w:p w:rsidR="00673411" w:rsidRDefault="00673411">
      <w:pPr>
        <w:pStyle w:val="Corpotesto"/>
        <w:rPr>
          <w:b/>
          <w:sz w:val="20"/>
        </w:rPr>
      </w:pPr>
    </w:p>
    <w:p w:rsidR="00673411" w:rsidRDefault="002E36C3">
      <w:pPr>
        <w:pStyle w:val="Corpotesto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137795</wp:posOffset>
                </wp:positionV>
                <wp:extent cx="1828800" cy="889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0E50B" id="Rectangle 4" o:spid="_x0000_s1026" style="position:absolute;margin-left:49.7pt;margin-top:10.8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OgdQ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73411" w:rsidRDefault="00E52F52">
      <w:pPr>
        <w:spacing w:before="91"/>
        <w:ind w:left="113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controllo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“tempo</w:t>
      </w:r>
      <w:r>
        <w:rPr>
          <w:spacing w:val="-2"/>
          <w:sz w:val="18"/>
        </w:rPr>
        <w:t xml:space="preserve"> </w:t>
      </w:r>
      <w:r>
        <w:rPr>
          <w:sz w:val="18"/>
        </w:rPr>
        <w:t>di svolgimento delle</w:t>
      </w:r>
      <w:r>
        <w:rPr>
          <w:spacing w:val="-2"/>
          <w:sz w:val="18"/>
        </w:rPr>
        <w:t xml:space="preserve"> </w:t>
      </w:r>
      <w:r>
        <w:rPr>
          <w:sz w:val="18"/>
        </w:rPr>
        <w:t>verifiche”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indicato come</w:t>
      </w:r>
      <w:r>
        <w:rPr>
          <w:spacing w:val="-2"/>
          <w:sz w:val="18"/>
        </w:rPr>
        <w:t xml:space="preserve"> </w:t>
      </w:r>
      <w:r>
        <w:rPr>
          <w:sz w:val="18"/>
        </w:rPr>
        <w:t>ex-ante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intendersi</w:t>
      </w:r>
      <w:r>
        <w:rPr>
          <w:spacing w:val="-1"/>
          <w:sz w:val="18"/>
        </w:rPr>
        <w:t xml:space="preserve"> </w:t>
      </w:r>
      <w:r>
        <w:rPr>
          <w:sz w:val="18"/>
        </w:rPr>
        <w:t>validi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per i</w:t>
      </w:r>
      <w:r>
        <w:rPr>
          <w:spacing w:val="-3"/>
          <w:sz w:val="18"/>
        </w:rPr>
        <w:t xml:space="preserve"> </w:t>
      </w:r>
      <w:r>
        <w:rPr>
          <w:sz w:val="18"/>
        </w:rPr>
        <w:t>controlli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svolgere</w:t>
      </w:r>
      <w:r>
        <w:rPr>
          <w:spacing w:val="-2"/>
          <w:sz w:val="18"/>
        </w:rPr>
        <w:t xml:space="preserve"> </w:t>
      </w:r>
      <w:r>
        <w:rPr>
          <w:sz w:val="18"/>
        </w:rPr>
        <w:t>in itinere.</w:t>
      </w:r>
    </w:p>
    <w:p w:rsidR="00673411" w:rsidRDefault="00673411">
      <w:pPr>
        <w:rPr>
          <w:sz w:val="18"/>
        </w:rPr>
        <w:sectPr w:rsidR="00673411">
          <w:headerReference w:type="default" r:id="rId13"/>
          <w:footerReference w:type="default" r:id="rId14"/>
          <w:pgSz w:w="16840" w:h="11910" w:orient="landscape"/>
          <w:pgMar w:top="0" w:right="540" w:bottom="840" w:left="880" w:header="0" w:footer="646" w:gutter="0"/>
          <w:cols w:space="720"/>
        </w:sectPr>
      </w:pPr>
    </w:p>
    <w:p w:rsidR="00673411" w:rsidRDefault="00E52F52">
      <w:pPr>
        <w:pStyle w:val="Corpotes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10176" behindDoc="1" locked="0" layoutInCell="1" allowOverlap="1">
            <wp:simplePos x="0" y="0"/>
            <wp:positionH relativeFrom="page">
              <wp:posOffset>224452</wp:posOffset>
            </wp:positionH>
            <wp:positionV relativeFrom="page">
              <wp:posOffset>1524</wp:posOffset>
            </wp:positionV>
            <wp:extent cx="970604" cy="974366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604" cy="97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411" w:rsidRDefault="00673411">
      <w:pPr>
        <w:pStyle w:val="Corpotesto"/>
        <w:rPr>
          <w:sz w:val="20"/>
        </w:rPr>
      </w:pPr>
    </w:p>
    <w:p w:rsidR="00673411" w:rsidRDefault="00673411">
      <w:pPr>
        <w:pStyle w:val="Corpotesto"/>
        <w:rPr>
          <w:sz w:val="20"/>
        </w:rPr>
      </w:pPr>
    </w:p>
    <w:p w:rsidR="00673411" w:rsidRDefault="00673411">
      <w:pPr>
        <w:pStyle w:val="Corpotesto"/>
        <w:rPr>
          <w:sz w:val="20"/>
        </w:rPr>
      </w:pPr>
    </w:p>
    <w:p w:rsidR="00673411" w:rsidRDefault="00673411">
      <w:pPr>
        <w:pStyle w:val="Corpotesto"/>
        <w:rPr>
          <w:sz w:val="20"/>
        </w:rPr>
      </w:pPr>
    </w:p>
    <w:p w:rsidR="00673411" w:rsidRDefault="00673411">
      <w:pPr>
        <w:pStyle w:val="Corpotesto"/>
        <w:rPr>
          <w:sz w:val="20"/>
        </w:rPr>
      </w:pPr>
    </w:p>
    <w:p w:rsidR="00673411" w:rsidRDefault="00673411">
      <w:pPr>
        <w:pStyle w:val="Corpotesto"/>
        <w:spacing w:before="1"/>
        <w:rPr>
          <w:sz w:val="15"/>
        </w:rPr>
      </w:pPr>
    </w:p>
    <w:p w:rsidR="00673411" w:rsidRDefault="002E36C3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645650" cy="12700"/>
                <wp:effectExtent l="0" t="3810" r="0" b="254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5650" cy="12700"/>
                          <a:chOff x="0" y="0"/>
                          <a:chExt cx="15190" cy="20"/>
                        </a:xfrm>
                      </wpg:grpSpPr>
                      <wps:wsp>
                        <wps:cNvPr id="1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190" cy="20"/>
                          </a:xfrm>
                          <a:custGeom>
                            <a:avLst/>
                            <a:gdLst>
                              <a:gd name="T0" fmla="*/ 15170 w 15190"/>
                              <a:gd name="T1" fmla="*/ 0 h 20"/>
                              <a:gd name="T2" fmla="*/ 10365 w 15190"/>
                              <a:gd name="T3" fmla="*/ 0 h 20"/>
                              <a:gd name="T4" fmla="*/ 10355 w 15190"/>
                              <a:gd name="T5" fmla="*/ 0 h 20"/>
                              <a:gd name="T6" fmla="*/ 9088 w 15190"/>
                              <a:gd name="T7" fmla="*/ 0 h 20"/>
                              <a:gd name="T8" fmla="*/ 9078 w 15190"/>
                              <a:gd name="T9" fmla="*/ 0 h 20"/>
                              <a:gd name="T10" fmla="*/ 9078 w 15190"/>
                              <a:gd name="T11" fmla="*/ 0 h 20"/>
                              <a:gd name="T12" fmla="*/ 2357 w 15190"/>
                              <a:gd name="T13" fmla="*/ 0 h 20"/>
                              <a:gd name="T14" fmla="*/ 2348 w 15190"/>
                              <a:gd name="T15" fmla="*/ 0 h 20"/>
                              <a:gd name="T16" fmla="*/ 1508 w 15190"/>
                              <a:gd name="T17" fmla="*/ 0 h 20"/>
                              <a:gd name="T18" fmla="*/ 1498 w 15190"/>
                              <a:gd name="T19" fmla="*/ 0 h 20"/>
                              <a:gd name="T20" fmla="*/ 1498 w 15190"/>
                              <a:gd name="T21" fmla="*/ 0 h 20"/>
                              <a:gd name="T22" fmla="*/ 19 w 15190"/>
                              <a:gd name="T23" fmla="*/ 0 h 20"/>
                              <a:gd name="T24" fmla="*/ 0 w 15190"/>
                              <a:gd name="T25" fmla="*/ 0 h 20"/>
                              <a:gd name="T26" fmla="*/ 0 w 15190"/>
                              <a:gd name="T27" fmla="*/ 19 h 20"/>
                              <a:gd name="T28" fmla="*/ 19 w 15190"/>
                              <a:gd name="T29" fmla="*/ 19 h 20"/>
                              <a:gd name="T30" fmla="*/ 1498 w 15190"/>
                              <a:gd name="T31" fmla="*/ 19 h 20"/>
                              <a:gd name="T32" fmla="*/ 1498 w 15190"/>
                              <a:gd name="T33" fmla="*/ 19 h 20"/>
                              <a:gd name="T34" fmla="*/ 1508 w 15190"/>
                              <a:gd name="T35" fmla="*/ 19 h 20"/>
                              <a:gd name="T36" fmla="*/ 1508 w 15190"/>
                              <a:gd name="T37" fmla="*/ 10 h 20"/>
                              <a:gd name="T38" fmla="*/ 2348 w 15190"/>
                              <a:gd name="T39" fmla="*/ 10 h 20"/>
                              <a:gd name="T40" fmla="*/ 2348 w 15190"/>
                              <a:gd name="T41" fmla="*/ 19 h 20"/>
                              <a:gd name="T42" fmla="*/ 2357 w 15190"/>
                              <a:gd name="T43" fmla="*/ 19 h 20"/>
                              <a:gd name="T44" fmla="*/ 2357 w 15190"/>
                              <a:gd name="T45" fmla="*/ 10 h 20"/>
                              <a:gd name="T46" fmla="*/ 9078 w 15190"/>
                              <a:gd name="T47" fmla="*/ 10 h 20"/>
                              <a:gd name="T48" fmla="*/ 9078 w 15190"/>
                              <a:gd name="T49" fmla="*/ 19 h 20"/>
                              <a:gd name="T50" fmla="*/ 9088 w 15190"/>
                              <a:gd name="T51" fmla="*/ 19 h 20"/>
                              <a:gd name="T52" fmla="*/ 9088 w 15190"/>
                              <a:gd name="T53" fmla="*/ 10 h 20"/>
                              <a:gd name="T54" fmla="*/ 10355 w 15190"/>
                              <a:gd name="T55" fmla="*/ 10 h 20"/>
                              <a:gd name="T56" fmla="*/ 10355 w 15190"/>
                              <a:gd name="T57" fmla="*/ 19 h 20"/>
                              <a:gd name="T58" fmla="*/ 10365 w 15190"/>
                              <a:gd name="T59" fmla="*/ 19 h 20"/>
                              <a:gd name="T60" fmla="*/ 10365 w 15190"/>
                              <a:gd name="T61" fmla="*/ 10 h 20"/>
                              <a:gd name="T62" fmla="*/ 15170 w 15190"/>
                              <a:gd name="T63" fmla="*/ 10 h 20"/>
                              <a:gd name="T64" fmla="*/ 15170 w 15190"/>
                              <a:gd name="T65" fmla="*/ 0 h 20"/>
                              <a:gd name="T66" fmla="*/ 15189 w 15190"/>
                              <a:gd name="T67" fmla="*/ 0 h 20"/>
                              <a:gd name="T68" fmla="*/ 15170 w 15190"/>
                              <a:gd name="T69" fmla="*/ 0 h 20"/>
                              <a:gd name="T70" fmla="*/ 15170 w 15190"/>
                              <a:gd name="T71" fmla="*/ 10 h 20"/>
                              <a:gd name="T72" fmla="*/ 15170 w 15190"/>
                              <a:gd name="T73" fmla="*/ 19 h 20"/>
                              <a:gd name="T74" fmla="*/ 15189 w 15190"/>
                              <a:gd name="T75" fmla="*/ 19 h 20"/>
                              <a:gd name="T76" fmla="*/ 15189 w 15190"/>
                              <a:gd name="T77" fmla="*/ 10 h 20"/>
                              <a:gd name="T78" fmla="*/ 15189 w 15190"/>
                              <a:gd name="T7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190" h="20">
                                <a:moveTo>
                                  <a:pt x="15170" y="0"/>
                                </a:moveTo>
                                <a:lnTo>
                                  <a:pt x="10365" y="0"/>
                                </a:lnTo>
                                <a:lnTo>
                                  <a:pt x="10355" y="0"/>
                                </a:lnTo>
                                <a:lnTo>
                                  <a:pt x="9088" y="0"/>
                                </a:lnTo>
                                <a:lnTo>
                                  <a:pt x="9078" y="0"/>
                                </a:lnTo>
                                <a:lnTo>
                                  <a:pt x="2357" y="0"/>
                                </a:lnTo>
                                <a:lnTo>
                                  <a:pt x="2348" y="0"/>
                                </a:lnTo>
                                <a:lnTo>
                                  <a:pt x="1508" y="0"/>
                                </a:lnTo>
                                <a:lnTo>
                                  <a:pt x="149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1498" y="19"/>
                                </a:lnTo>
                                <a:lnTo>
                                  <a:pt x="1508" y="19"/>
                                </a:lnTo>
                                <a:lnTo>
                                  <a:pt x="1508" y="10"/>
                                </a:lnTo>
                                <a:lnTo>
                                  <a:pt x="2348" y="10"/>
                                </a:lnTo>
                                <a:lnTo>
                                  <a:pt x="2348" y="19"/>
                                </a:lnTo>
                                <a:lnTo>
                                  <a:pt x="2357" y="19"/>
                                </a:lnTo>
                                <a:lnTo>
                                  <a:pt x="2357" y="10"/>
                                </a:lnTo>
                                <a:lnTo>
                                  <a:pt x="9078" y="10"/>
                                </a:lnTo>
                                <a:lnTo>
                                  <a:pt x="9078" y="19"/>
                                </a:lnTo>
                                <a:lnTo>
                                  <a:pt x="9088" y="19"/>
                                </a:lnTo>
                                <a:lnTo>
                                  <a:pt x="9088" y="10"/>
                                </a:lnTo>
                                <a:lnTo>
                                  <a:pt x="10355" y="10"/>
                                </a:lnTo>
                                <a:lnTo>
                                  <a:pt x="10355" y="19"/>
                                </a:lnTo>
                                <a:lnTo>
                                  <a:pt x="10365" y="19"/>
                                </a:lnTo>
                                <a:lnTo>
                                  <a:pt x="10365" y="10"/>
                                </a:lnTo>
                                <a:lnTo>
                                  <a:pt x="15170" y="10"/>
                                </a:lnTo>
                                <a:lnTo>
                                  <a:pt x="15170" y="0"/>
                                </a:lnTo>
                                <a:close/>
                                <a:moveTo>
                                  <a:pt x="15189" y="0"/>
                                </a:moveTo>
                                <a:lnTo>
                                  <a:pt x="15170" y="0"/>
                                </a:lnTo>
                                <a:lnTo>
                                  <a:pt x="15170" y="10"/>
                                </a:lnTo>
                                <a:lnTo>
                                  <a:pt x="15170" y="19"/>
                                </a:lnTo>
                                <a:lnTo>
                                  <a:pt x="15189" y="19"/>
                                </a:lnTo>
                                <a:lnTo>
                                  <a:pt x="15189" y="10"/>
                                </a:lnTo>
                                <a:lnTo>
                                  <a:pt x="15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D9B57" id="Group 2" o:spid="_x0000_s1026" style="width:759.5pt;height:1pt;mso-position-horizontal-relative:char;mso-position-vertical-relative:line" coordsize="15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">
                <v:shape id="AutoShape 3" o:spid="_x0000_s1027" style="position:absolute;width:15190;height:20;visibility:visible;mso-wrap-style:square;v-text-anchor:top" coordsize="15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" path="m15170,l10365,r-10,l9088,r-10,l2357,r-9,l1508,r-10,l19,,,,,19r19,l1498,19r10,l1508,10r840,l2348,19r9,l2357,10r6721,l9078,19r10,l9088,10r1267,l10355,19r10,l10365,10r4805,l15170,xm15189,r-19,l15170,10r,9l15189,19r,-9l15189,xe" fillcolor="black" stroked="f">
                  <v:path arrowok="t" o:connecttype="custom" o:connectlocs="15170,0;10365,0;10355,0;9088,0;9078,0;9078,0;2357,0;2348,0;1508,0;1498,0;1498,0;19,0;0,0;0,19;19,19;1498,19;1498,19;1508,19;1508,10;2348,10;2348,19;2357,19;2357,10;9078,10;9078,19;9088,19;9088,10;10355,10;10355,19;10365,19;10365,10;15170,10;15170,0;15189,0;15170,0;15170,10;15170,19;15189,19;15189,10;15189,0" o:connectangles="0,0,0,0,0,0,0,0,0,0,0,0,0,0,0,0,0,0,0,0,0,0,0,0,0,0,0,0,0,0,0,0,0,0,0,0,0,0,0,0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849"/>
        <w:gridCol w:w="6730"/>
        <w:gridCol w:w="1276"/>
        <w:gridCol w:w="4819"/>
      </w:tblGrid>
      <w:tr w:rsidR="00673411">
        <w:trPr>
          <w:trHeight w:val="978"/>
        </w:trPr>
        <w:tc>
          <w:tcPr>
            <w:tcW w:w="1493" w:type="dxa"/>
            <w:tcBorders>
              <w:top w:val="nil"/>
              <w:right w:val="single" w:sz="4" w:space="0" w:color="000000"/>
            </w:tcBorders>
            <w:shd w:val="clear" w:color="auto" w:fill="BCD6EE"/>
          </w:tcPr>
          <w:p w:rsidR="00673411" w:rsidRDefault="00673411">
            <w:pPr>
              <w:pStyle w:val="TableParagraph"/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  <w:spacing w:before="10"/>
              <w:rPr>
                <w:sz w:val="23"/>
              </w:rPr>
            </w:pPr>
          </w:p>
          <w:p w:rsidR="00673411" w:rsidRDefault="00E52F52">
            <w:pPr>
              <w:pStyle w:val="TableParagraph"/>
              <w:ind w:left="20"/>
              <w:jc w:val="center"/>
            </w:pPr>
            <w:r>
              <w:rPr>
                <w:color w:val="2D74B5"/>
              </w:rPr>
              <w:t>6</w:t>
            </w:r>
          </w:p>
        </w:tc>
        <w:tc>
          <w:tcPr>
            <w:tcW w:w="67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411" w:rsidRDefault="00E52F52">
            <w:pPr>
              <w:pStyle w:val="TableParagraph"/>
              <w:spacing w:before="1" w:line="259" w:lineRule="auto"/>
              <w:ind w:left="75" w:right="56"/>
              <w:jc w:val="both"/>
            </w:pPr>
            <w:r>
              <w:rPr>
                <w:color w:val="2D74B5"/>
              </w:rPr>
              <w:t>Gli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investimenti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in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attività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di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ricerca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e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innovazione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sono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rivolti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a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ricerche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il</w:t>
            </w:r>
            <w:r>
              <w:rPr>
                <w:color w:val="2D74B5"/>
                <w:spacing w:val="-53"/>
              </w:rPr>
              <w:t xml:space="preserve"> </w:t>
            </w:r>
            <w:r>
              <w:rPr>
                <w:color w:val="2D74B5"/>
                <w:spacing w:val="-1"/>
              </w:rPr>
              <w:t>cui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  <w:spacing w:val="-1"/>
              </w:rPr>
              <w:t>risultato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  <w:spacing w:val="-1"/>
              </w:rPr>
              <w:t>è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  <w:spacing w:val="-1"/>
              </w:rPr>
              <w:t>neutrale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  <w:spacing w:val="-1"/>
              </w:rPr>
              <w:t>tecnologicamente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(</w:t>
            </w:r>
            <w:proofErr w:type="spellStart"/>
            <w:r>
              <w:rPr>
                <w:color w:val="2D74B5"/>
              </w:rPr>
              <w:t>technological</w:t>
            </w:r>
            <w:proofErr w:type="spellEnd"/>
            <w:r>
              <w:rPr>
                <w:color w:val="2D74B5"/>
                <w:spacing w:val="-12"/>
              </w:rPr>
              <w:t xml:space="preserve"> </w:t>
            </w:r>
            <w:proofErr w:type="spellStart"/>
            <w:r>
              <w:rPr>
                <w:color w:val="2D74B5"/>
              </w:rPr>
              <w:t>neutrality</w:t>
            </w:r>
            <w:proofErr w:type="spellEnd"/>
            <w:r>
              <w:rPr>
                <w:color w:val="2D74B5"/>
              </w:rPr>
              <w:t>)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nella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</w:rPr>
              <w:t>sua</w:t>
            </w:r>
            <w:r>
              <w:rPr>
                <w:color w:val="2D74B5"/>
                <w:spacing w:val="-53"/>
              </w:rPr>
              <w:t xml:space="preserve"> </w:t>
            </w:r>
            <w:r>
              <w:rPr>
                <w:color w:val="2D74B5"/>
              </w:rPr>
              <w:t>applicazione?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</w:tcBorders>
          </w:tcPr>
          <w:p w:rsidR="00673411" w:rsidRDefault="00673411">
            <w:pPr>
              <w:pStyle w:val="TableParagraph"/>
            </w:pPr>
          </w:p>
        </w:tc>
      </w:tr>
      <w:tr w:rsidR="00673411">
        <w:trPr>
          <w:trHeight w:val="973"/>
        </w:trPr>
        <w:tc>
          <w:tcPr>
            <w:tcW w:w="1493" w:type="dxa"/>
            <w:vMerge w:val="restart"/>
            <w:tcBorders>
              <w:right w:val="single" w:sz="4" w:space="0" w:color="000000"/>
            </w:tcBorders>
            <w:shd w:val="clear" w:color="auto" w:fill="BCD6EE"/>
          </w:tcPr>
          <w:p w:rsidR="00673411" w:rsidRDefault="00673411">
            <w:pPr>
              <w:pStyle w:val="TableParagraph"/>
              <w:rPr>
                <w:sz w:val="24"/>
              </w:rPr>
            </w:pPr>
          </w:p>
          <w:p w:rsidR="00673411" w:rsidRDefault="00673411">
            <w:pPr>
              <w:pStyle w:val="TableParagraph"/>
              <w:rPr>
                <w:sz w:val="24"/>
              </w:rPr>
            </w:pPr>
          </w:p>
          <w:p w:rsidR="00673411" w:rsidRDefault="00E52F52">
            <w:pPr>
              <w:pStyle w:val="TableParagraph"/>
              <w:spacing w:before="180"/>
              <w:ind w:left="69"/>
              <w:rPr>
                <w:b/>
              </w:rPr>
            </w:pPr>
            <w:r>
              <w:rPr>
                <w:b/>
                <w:color w:val="2D74B5"/>
              </w:rPr>
              <w:t>Ex-post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  <w:spacing w:before="9"/>
              <w:rPr>
                <w:sz w:val="23"/>
              </w:rPr>
            </w:pPr>
          </w:p>
          <w:p w:rsidR="00673411" w:rsidRDefault="00E52F52">
            <w:pPr>
              <w:pStyle w:val="TableParagraph"/>
              <w:ind w:left="20"/>
              <w:jc w:val="center"/>
            </w:pPr>
            <w:r>
              <w:rPr>
                <w:color w:val="2D74B5"/>
              </w:rPr>
              <w:t>7</w:t>
            </w:r>
          </w:p>
        </w:tc>
        <w:tc>
          <w:tcPr>
            <w:tcW w:w="6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E52F52">
            <w:pPr>
              <w:pStyle w:val="TableParagraph"/>
              <w:spacing w:line="259" w:lineRule="auto"/>
              <w:ind w:left="75" w:right="53"/>
              <w:jc w:val="both"/>
            </w:pPr>
            <w:r>
              <w:rPr>
                <w:color w:val="2D74B5"/>
              </w:rPr>
              <w:t>I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criteri</w:t>
            </w:r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oggetto</w:t>
            </w:r>
            <w:r>
              <w:rPr>
                <w:color w:val="2D74B5"/>
                <w:spacing w:val="-9"/>
              </w:rPr>
              <w:t xml:space="preserve"> </w:t>
            </w:r>
            <w:r>
              <w:rPr>
                <w:color w:val="2D74B5"/>
              </w:rPr>
              <w:t>di</w:t>
            </w:r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verifica</w:t>
            </w:r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sono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</w:rPr>
              <w:t>monitorati</w:t>
            </w:r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nel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</w:rPr>
              <w:t>corso</w:t>
            </w:r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del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</w:rPr>
              <w:t>tempo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</w:rPr>
              <w:t>ed</w:t>
            </w:r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eventuali</w:t>
            </w:r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  <w:spacing w:val="-1"/>
              </w:rPr>
              <w:t>modifiche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  <w:spacing w:val="-1"/>
              </w:rPr>
              <w:t>significative</w:t>
            </w:r>
            <w:r>
              <w:rPr>
                <w:color w:val="2D74B5"/>
                <w:spacing w:val="-9"/>
              </w:rPr>
              <w:t xml:space="preserve"> </w:t>
            </w:r>
            <w:r>
              <w:rPr>
                <w:color w:val="2D74B5"/>
              </w:rPr>
              <w:t>dell’esito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della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verifica</w:t>
            </w:r>
            <w:r>
              <w:rPr>
                <w:color w:val="2D74B5"/>
                <w:spacing w:val="-9"/>
              </w:rPr>
              <w:t xml:space="preserve"> </w:t>
            </w:r>
            <w:r>
              <w:rPr>
                <w:color w:val="2D74B5"/>
              </w:rPr>
              <w:t>indicato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in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origine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</w:rPr>
              <w:t>sono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stati</w:t>
            </w:r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</w:rPr>
              <w:t>adeguatamente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comunicati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e le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conseguenze mitigate?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673411" w:rsidRDefault="00673411">
            <w:pPr>
              <w:pStyle w:val="TableParagraph"/>
            </w:pPr>
          </w:p>
        </w:tc>
      </w:tr>
      <w:tr w:rsidR="00673411">
        <w:trPr>
          <w:trHeight w:val="906"/>
        </w:trPr>
        <w:tc>
          <w:tcPr>
            <w:tcW w:w="1493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:rsidR="00673411" w:rsidRDefault="006734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  <w:spacing w:before="11"/>
              <w:rPr>
                <w:sz w:val="20"/>
              </w:rPr>
            </w:pPr>
          </w:p>
          <w:p w:rsidR="00673411" w:rsidRDefault="00E52F52">
            <w:pPr>
              <w:pStyle w:val="TableParagraph"/>
              <w:ind w:left="20"/>
              <w:jc w:val="center"/>
            </w:pPr>
            <w:r>
              <w:rPr>
                <w:color w:val="2D74B5"/>
              </w:rPr>
              <w:t>8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411" w:rsidRDefault="00E52F52">
            <w:pPr>
              <w:pStyle w:val="TableParagraph"/>
              <w:spacing w:before="104"/>
              <w:ind w:left="75"/>
            </w:pPr>
            <w:r>
              <w:rPr>
                <w:color w:val="2D74B5"/>
              </w:rPr>
              <w:t>La</w:t>
            </w:r>
            <w:r>
              <w:rPr>
                <w:color w:val="2D74B5"/>
                <w:spacing w:val="16"/>
              </w:rPr>
              <w:t xml:space="preserve"> </w:t>
            </w:r>
            <w:r>
              <w:rPr>
                <w:color w:val="2D74B5"/>
              </w:rPr>
              <w:t>conformità</w:t>
            </w:r>
            <w:r>
              <w:rPr>
                <w:color w:val="2D74B5"/>
                <w:spacing w:val="15"/>
              </w:rPr>
              <w:t xml:space="preserve"> </w:t>
            </w:r>
            <w:r>
              <w:rPr>
                <w:color w:val="2D74B5"/>
              </w:rPr>
              <w:t>degli</w:t>
            </w:r>
            <w:r>
              <w:rPr>
                <w:color w:val="2D74B5"/>
                <w:spacing w:val="15"/>
              </w:rPr>
              <w:t xml:space="preserve"> </w:t>
            </w:r>
            <w:r>
              <w:rPr>
                <w:color w:val="2D74B5"/>
              </w:rPr>
              <w:t>investimenti</w:t>
            </w:r>
            <w:r>
              <w:rPr>
                <w:color w:val="2D74B5"/>
                <w:spacing w:val="17"/>
              </w:rPr>
              <w:t xml:space="preserve"> </w:t>
            </w:r>
            <w:r>
              <w:rPr>
                <w:color w:val="2D74B5"/>
              </w:rPr>
              <w:t>è</w:t>
            </w:r>
            <w:r>
              <w:rPr>
                <w:color w:val="2D74B5"/>
                <w:spacing w:val="17"/>
              </w:rPr>
              <w:t xml:space="preserve"> </w:t>
            </w:r>
            <w:r>
              <w:rPr>
                <w:color w:val="2D74B5"/>
              </w:rPr>
              <w:t>monitorata</w:t>
            </w:r>
            <w:r>
              <w:rPr>
                <w:color w:val="2D74B5"/>
                <w:spacing w:val="17"/>
              </w:rPr>
              <w:t xml:space="preserve"> </w:t>
            </w:r>
            <w:r>
              <w:rPr>
                <w:color w:val="2D74B5"/>
              </w:rPr>
              <w:t>nel</w:t>
            </w:r>
            <w:r>
              <w:rPr>
                <w:color w:val="2D74B5"/>
                <w:spacing w:val="16"/>
              </w:rPr>
              <w:t xml:space="preserve"> </w:t>
            </w:r>
            <w:r>
              <w:rPr>
                <w:color w:val="2D74B5"/>
              </w:rPr>
              <w:t>corso</w:t>
            </w:r>
            <w:r>
              <w:rPr>
                <w:color w:val="2D74B5"/>
                <w:spacing w:val="16"/>
              </w:rPr>
              <w:t xml:space="preserve"> </w:t>
            </w:r>
            <w:r>
              <w:rPr>
                <w:color w:val="2D74B5"/>
              </w:rPr>
              <w:t>dell’attuazione</w:t>
            </w:r>
            <w:r>
              <w:rPr>
                <w:color w:val="2D74B5"/>
                <w:spacing w:val="12"/>
              </w:rPr>
              <w:t xml:space="preserve"> </w:t>
            </w:r>
            <w:r>
              <w:rPr>
                <w:color w:val="2D74B5"/>
              </w:rPr>
              <w:t>e</w:t>
            </w:r>
          </w:p>
          <w:p w:rsidR="00673411" w:rsidRDefault="00E52F52">
            <w:pPr>
              <w:pStyle w:val="TableParagraph"/>
              <w:spacing w:before="18"/>
              <w:ind w:left="75"/>
            </w:pPr>
            <w:r>
              <w:rPr>
                <w:color w:val="2D74B5"/>
              </w:rPr>
              <w:t>sono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state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intraprese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azioni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appropriate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ove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pertinenti?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411" w:rsidRDefault="00673411">
            <w:pPr>
              <w:pStyle w:val="TableParagrap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</w:tcPr>
          <w:p w:rsidR="00673411" w:rsidRDefault="00673411">
            <w:pPr>
              <w:pStyle w:val="TableParagraph"/>
            </w:pPr>
          </w:p>
        </w:tc>
      </w:tr>
    </w:tbl>
    <w:p w:rsidR="00E52F52" w:rsidRDefault="00E52F52"/>
    <w:sectPr w:rsidR="00E52F52">
      <w:headerReference w:type="default" r:id="rId15"/>
      <w:footerReference w:type="default" r:id="rId16"/>
      <w:pgSz w:w="16840" w:h="11910" w:orient="landscape"/>
      <w:pgMar w:top="0" w:right="540" w:bottom="840" w:left="880" w:header="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115" w:rsidRDefault="008C7115">
      <w:r>
        <w:separator/>
      </w:r>
    </w:p>
  </w:endnote>
  <w:endnote w:type="continuationSeparator" w:id="0">
    <w:p w:rsidR="008C7115" w:rsidRDefault="008C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411" w:rsidRDefault="002E36C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>
              <wp:simplePos x="0" y="0"/>
              <wp:positionH relativeFrom="page">
                <wp:posOffset>995045</wp:posOffset>
              </wp:positionH>
              <wp:positionV relativeFrom="page">
                <wp:posOffset>10032365</wp:posOffset>
              </wp:positionV>
              <wp:extent cx="4977765" cy="0"/>
              <wp:effectExtent l="0" t="0" r="0" b="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777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4471C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FDA55" id="Line 6" o:spid="_x0000_s1026" style="position:absolute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35pt,789.95pt" to="470.3pt,7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" strokecolor="#4471c4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8128" behindDoc="1" locked="0" layoutInCell="1" allowOverlap="1">
              <wp:simplePos x="0" y="0"/>
              <wp:positionH relativeFrom="page">
                <wp:posOffset>6131560</wp:posOffset>
              </wp:positionH>
              <wp:positionV relativeFrom="page">
                <wp:posOffset>9979025</wp:posOffset>
              </wp:positionV>
              <wp:extent cx="568960" cy="1657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411" w:rsidRDefault="00E52F52">
                          <w:pPr>
                            <w:spacing w:line="237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395AF"/>
                            </w:rPr>
                            <w:t>P</w:t>
                          </w:r>
                          <w:r>
                            <w:rPr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a</w:t>
                          </w:r>
                          <w:r>
                            <w:rPr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i/>
                              <w:color w:val="8395AF"/>
                              <w:spacing w:val="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82.8pt;margin-top:785.75pt;width:44.8pt;height:13.0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JSrQIAAKk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" filled="f" stroked="f">
              <v:textbox inset="0,0,0,0">
                <w:txbxContent>
                  <w:p w:rsidR="00673411" w:rsidRDefault="00E52F52">
                    <w:pPr>
                      <w:spacing w:line="237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395AF"/>
                      </w:rPr>
                      <w:t>P</w:t>
                    </w:r>
                    <w:r>
                      <w:rPr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a</w:t>
                    </w:r>
                    <w:r>
                      <w:rPr>
                        <w:i/>
                        <w:color w:val="8395AF"/>
                        <w:spacing w:val="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8395AF"/>
                      </w:rPr>
                      <w:t>g</w:t>
                    </w:r>
                    <w:r>
                      <w:rPr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i/>
                        <w:color w:val="8395AF"/>
                        <w:spacing w:val="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411" w:rsidRDefault="002E36C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864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7037705</wp:posOffset>
              </wp:positionV>
              <wp:extent cx="800100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4471C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50BC1" id="Line 4" o:spid="_x0000_s1026" style="position:absolute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3pt,554.15pt" to="679.3pt,5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" strokecolor="#4471c4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9152" behindDoc="1" locked="0" layoutInCell="1" allowOverlap="1">
              <wp:simplePos x="0" y="0"/>
              <wp:positionH relativeFrom="page">
                <wp:posOffset>8737600</wp:posOffset>
              </wp:positionH>
              <wp:positionV relativeFrom="page">
                <wp:posOffset>6959600</wp:posOffset>
              </wp:positionV>
              <wp:extent cx="60706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411" w:rsidRDefault="00E52F52">
                          <w:pPr>
                            <w:spacing w:line="237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395AF"/>
                            </w:rPr>
                            <w:t>P</w:t>
                          </w:r>
                          <w:r>
                            <w:rPr>
                              <w:i/>
                              <w:color w:val="83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a</w:t>
                          </w:r>
                          <w:r>
                            <w:rPr>
                              <w:i/>
                              <w:color w:val="8395AF"/>
                              <w:spacing w:val="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i/>
                              <w:color w:val="8395A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i/>
                              <w:color w:val="8395AF"/>
                              <w:spacing w:val="7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8pt;margin-top:548pt;width:47.8pt;height:13.0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hUrwIAAK8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" filled="f" stroked="f">
              <v:textbox inset="0,0,0,0">
                <w:txbxContent>
                  <w:p w:rsidR="00673411" w:rsidRDefault="00E52F52">
                    <w:pPr>
                      <w:spacing w:line="237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395AF"/>
                      </w:rPr>
                      <w:t>P</w:t>
                    </w:r>
                    <w:r>
                      <w:rPr>
                        <w:i/>
                        <w:color w:val="8395AF"/>
                        <w:spacing w:val="5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a</w:t>
                    </w:r>
                    <w:r>
                      <w:rPr>
                        <w:i/>
                        <w:color w:val="8395AF"/>
                        <w:spacing w:val="2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8395AF"/>
                      </w:rPr>
                      <w:t>g</w:t>
                    </w:r>
                    <w:r>
                      <w:rPr>
                        <w:i/>
                        <w:color w:val="8395AF"/>
                        <w:spacing w:val="1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i/>
                        <w:color w:val="8395AF"/>
                        <w:spacing w:val="7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411" w:rsidRDefault="002E36C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7037705</wp:posOffset>
              </wp:positionV>
              <wp:extent cx="80010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4471C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385A6" id="Line 2" o:spid="_x0000_s1026" style="position:absolute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3pt,554.15pt" to="679.3pt,5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" strokecolor="#4471c4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>
              <wp:simplePos x="0" y="0"/>
              <wp:positionH relativeFrom="page">
                <wp:posOffset>8737600</wp:posOffset>
              </wp:positionH>
              <wp:positionV relativeFrom="page">
                <wp:posOffset>6959600</wp:posOffset>
              </wp:positionV>
              <wp:extent cx="6070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411" w:rsidRDefault="00E52F52">
                          <w:pPr>
                            <w:spacing w:line="237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395AF"/>
                            </w:rPr>
                            <w:t>P</w:t>
                          </w:r>
                          <w:r>
                            <w:rPr>
                              <w:i/>
                              <w:color w:val="83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a</w:t>
                          </w:r>
                          <w:r>
                            <w:rPr>
                              <w:i/>
                              <w:color w:val="8395AF"/>
                              <w:spacing w:val="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i/>
                              <w:color w:val="8395A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i/>
                              <w:color w:val="8395AF"/>
                              <w:spacing w:val="7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88pt;margin-top:548pt;width:47.8pt;height:13.0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G1rg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" filled="f" stroked="f">
              <v:textbox inset="0,0,0,0">
                <w:txbxContent>
                  <w:p w:rsidR="00673411" w:rsidRDefault="00E52F52">
                    <w:pPr>
                      <w:spacing w:line="237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395AF"/>
                      </w:rPr>
                      <w:t>P</w:t>
                    </w:r>
                    <w:r>
                      <w:rPr>
                        <w:i/>
                        <w:color w:val="8395AF"/>
                        <w:spacing w:val="5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a</w:t>
                    </w:r>
                    <w:r>
                      <w:rPr>
                        <w:i/>
                        <w:color w:val="8395AF"/>
                        <w:spacing w:val="2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8395AF"/>
                      </w:rPr>
                      <w:t>g</w:t>
                    </w:r>
                    <w:r>
                      <w:rPr>
                        <w:i/>
                        <w:color w:val="8395AF"/>
                        <w:spacing w:val="1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i/>
                        <w:color w:val="8395AF"/>
                        <w:spacing w:val="7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115" w:rsidRDefault="008C7115">
      <w:r>
        <w:separator/>
      </w:r>
    </w:p>
  </w:footnote>
  <w:footnote w:type="continuationSeparator" w:id="0">
    <w:p w:rsidR="008C7115" w:rsidRDefault="008C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411" w:rsidRDefault="00E52F5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7104" behindDoc="1" locked="0" layoutInCell="1" allowOverlap="1">
          <wp:simplePos x="0" y="0"/>
          <wp:positionH relativeFrom="page">
            <wp:posOffset>488237</wp:posOffset>
          </wp:positionH>
          <wp:positionV relativeFrom="page">
            <wp:posOffset>627</wp:posOffset>
          </wp:positionV>
          <wp:extent cx="975525" cy="9752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525" cy="97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411" w:rsidRDefault="00673411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411" w:rsidRDefault="00673411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07D06"/>
    <w:multiLevelType w:val="hybridMultilevel"/>
    <w:tmpl w:val="3A44D6D6"/>
    <w:lvl w:ilvl="0" w:tplc="569C3216">
      <w:start w:val="1"/>
      <w:numFmt w:val="decimal"/>
      <w:lvlText w:val="%1."/>
      <w:lvlJc w:val="left"/>
      <w:pPr>
        <w:ind w:left="119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316970A">
      <w:start w:val="1"/>
      <w:numFmt w:val="lowerRoman"/>
      <w:lvlText w:val="%2."/>
      <w:lvlJc w:val="left"/>
      <w:pPr>
        <w:ind w:left="1918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FDC8B92">
      <w:start w:val="1"/>
      <w:numFmt w:val="lowerLetter"/>
      <w:lvlText w:val="%3)"/>
      <w:lvlJc w:val="left"/>
      <w:pPr>
        <w:ind w:left="26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EE862658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4" w:tplc="8BC22D5C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5" w:tplc="6BD67658">
      <w:numFmt w:val="bullet"/>
      <w:lvlText w:val="•"/>
      <w:lvlJc w:val="left"/>
      <w:pPr>
        <w:ind w:left="4027" w:hanging="360"/>
      </w:pPr>
      <w:rPr>
        <w:rFonts w:hint="default"/>
        <w:lang w:val="it-IT" w:eastAsia="en-US" w:bidi="ar-SA"/>
      </w:rPr>
    </w:lvl>
    <w:lvl w:ilvl="6" w:tplc="B08A3974">
      <w:numFmt w:val="bullet"/>
      <w:lvlText w:val="•"/>
      <w:lvlJc w:val="left"/>
      <w:pPr>
        <w:ind w:left="5415" w:hanging="360"/>
      </w:pPr>
      <w:rPr>
        <w:rFonts w:hint="default"/>
        <w:lang w:val="it-IT" w:eastAsia="en-US" w:bidi="ar-SA"/>
      </w:rPr>
    </w:lvl>
    <w:lvl w:ilvl="7" w:tplc="7C9030C8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8" w:tplc="E9A63EFE">
      <w:numFmt w:val="bullet"/>
      <w:lvlText w:val="•"/>
      <w:lvlJc w:val="left"/>
      <w:pPr>
        <w:ind w:left="819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11"/>
    <w:rsid w:val="00206F5A"/>
    <w:rsid w:val="002E36C3"/>
    <w:rsid w:val="00577048"/>
    <w:rsid w:val="00673411"/>
    <w:rsid w:val="008C7115"/>
    <w:rsid w:val="00E5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4FCC63"/>
  <w15:docId w15:val="{D50AF3D5-BD5A-463E-8D16-428EA8A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8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8"/>
      <w:ind w:left="3249" w:right="1055"/>
      <w:jc w:val="both"/>
    </w:pPr>
    <w:rPr>
      <w:rFonts w:ascii="Calibri" w:eastAsia="Calibri" w:hAnsi="Calibri" w:cs="Calibri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1316" w:right="135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06F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6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unimi@postecert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Zampaglione</dc:creator>
  <cp:lastModifiedBy>Bruno Zampaglione</cp:lastModifiedBy>
  <cp:revision>4</cp:revision>
  <dcterms:created xsi:type="dcterms:W3CDTF">2024-02-18T07:24:00Z</dcterms:created>
  <dcterms:modified xsi:type="dcterms:W3CDTF">2024-02-18T15:36:00Z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2024-02-18T00:00:00Z</vt:filetime>
  </property>
</Properties>
</file>